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13B9" w14:textId="77777777" w:rsidR="00AA7BCB" w:rsidRPr="000B25F5" w:rsidRDefault="00AA7BCB" w:rsidP="000B25F5">
      <w:pPr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0B25F5">
        <w:rPr>
          <w:rFonts w:ascii="Times New Roman" w:hAnsi="Times New Roman" w:cs="Times New Roman"/>
          <w:b/>
          <w:sz w:val="32"/>
          <w:szCs w:val="32"/>
          <w:lang w:val="et-EE"/>
        </w:rPr>
        <w:t>Kohtla-Järve Tammiku Põhikool</w:t>
      </w:r>
    </w:p>
    <w:p w14:paraId="59175794" w14:textId="77777777" w:rsidR="00AA7BCB" w:rsidRPr="000B25F5" w:rsidRDefault="00AA7BCB" w:rsidP="000B25F5">
      <w:pPr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0B25F5">
        <w:rPr>
          <w:rFonts w:ascii="Times New Roman" w:hAnsi="Times New Roman" w:cs="Times New Roman"/>
          <w:b/>
          <w:sz w:val="32"/>
          <w:szCs w:val="32"/>
          <w:lang w:val="et-EE"/>
        </w:rPr>
        <w:t>Loovtööde hindamise juhend</w:t>
      </w:r>
    </w:p>
    <w:p w14:paraId="6F87AB85" w14:textId="77777777" w:rsidR="00AA7BCB" w:rsidRDefault="00AA7BCB" w:rsidP="00AA7BCB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Loovtöö loetakse tehtuks, kui õpilane (õpilaste rühm):</w:t>
      </w:r>
    </w:p>
    <w:p w14:paraId="42CBF697" w14:textId="77777777" w:rsidR="00AA7BCB" w:rsidRDefault="00AA7BCB" w:rsidP="00AA7BCB">
      <w:pPr>
        <w:pStyle w:val="aa"/>
        <w:numPr>
          <w:ilvl w:val="0"/>
          <w:numId w:val="4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esitas „Loovtöö päeviku“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BFE0A4" w14:textId="77777777" w:rsidR="00AA7BCB" w:rsidRDefault="00AA7BCB" w:rsidP="00AA7BCB">
      <w:pPr>
        <w:pStyle w:val="aa"/>
        <w:numPr>
          <w:ilvl w:val="0"/>
          <w:numId w:val="4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esitas loovtöö teksti variandi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19A8A0" w14:textId="77777777" w:rsidR="00AA7BCB" w:rsidRDefault="00AA7BCB" w:rsidP="00AA7BCB">
      <w:pPr>
        <w:pStyle w:val="aa"/>
        <w:numPr>
          <w:ilvl w:val="0"/>
          <w:numId w:val="4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kaitses loovtööd. Töö kaitsmine toimub esitlusega.</w:t>
      </w:r>
    </w:p>
    <w:p w14:paraId="6C66F30A" w14:textId="77777777" w:rsidR="00AA7BCB" w:rsidRDefault="00AA7BCB" w:rsidP="00AA7BCB">
      <w:pPr>
        <w:pStyle w:val="a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Kui ükski ülalmainitud punktidest pole täidetud, saab õpilane(õpilaste rühm)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hinde „1“ või „2“.</w:t>
      </w:r>
    </w:p>
    <w:p w14:paraId="4486BC92" w14:textId="77777777" w:rsidR="00AA7BCB" w:rsidRDefault="00AA7BCB" w:rsidP="00AA7BCB">
      <w:pPr>
        <w:pStyle w:val="a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Töö hindamine toimub viiepallisüsteemis. Lõplik hinne moodustatakse järgmiselt:</w:t>
      </w:r>
    </w:p>
    <w:p w14:paraId="7FFD0347" w14:textId="77777777" w:rsidR="00AA7BCB" w:rsidRDefault="00AA7BCB" w:rsidP="00AA7BCB">
      <w:pPr>
        <w:pStyle w:val="aa"/>
        <w:numPr>
          <w:ilvl w:val="0"/>
          <w:numId w:val="4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Õpilane võib saada 28 punkti teksti tööversiooni eest.</w:t>
      </w:r>
    </w:p>
    <w:p w14:paraId="2873BD9F" w14:textId="77777777" w:rsidR="00AA7BCB" w:rsidRDefault="00AA7BCB" w:rsidP="00AA7BCB">
      <w:pPr>
        <w:pStyle w:val="aa"/>
        <w:numPr>
          <w:ilvl w:val="0"/>
          <w:numId w:val="4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Suulise esinemise eest võib õpilane saada maksimaalselt 18 punkti.</w:t>
      </w:r>
    </w:p>
    <w:p w14:paraId="7B3E35EE" w14:textId="77777777" w:rsidR="00AA7BCB" w:rsidRDefault="00AA7BCB" w:rsidP="00AA7BCB">
      <w:pPr>
        <w:pStyle w:val="aa"/>
        <w:numPr>
          <w:ilvl w:val="0"/>
          <w:numId w:val="4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Loovtöö juhendaja hindab  töö teostamise protsessi. Selle eest võib õpilane saada maksimaalselt 18 punkti.</w:t>
      </w:r>
    </w:p>
    <w:p w14:paraId="1CA7DC01" w14:textId="77777777" w:rsidR="00AA7BCB" w:rsidRDefault="00AA7BCB" w:rsidP="00AA7BCB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EAFE59B" w14:textId="77777777" w:rsidR="00AA7BCB" w:rsidRPr="000B25F5" w:rsidRDefault="00AA7BCB" w:rsidP="00AA7BC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25F5">
        <w:rPr>
          <w:rFonts w:ascii="Times New Roman" w:hAnsi="Times New Roman" w:cs="Times New Roman"/>
          <w:b/>
          <w:bCs/>
          <w:sz w:val="24"/>
          <w:szCs w:val="24"/>
          <w:lang w:val="et-EE"/>
        </w:rPr>
        <w:t>Seega</w:t>
      </w:r>
      <w:r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28+18+18= 64 </w:t>
      </w:r>
      <w:proofErr w:type="spellStart"/>
      <w:r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>punkti</w:t>
      </w:r>
      <w:proofErr w:type="spellEnd"/>
      <w:r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>maksimum</w:t>
      </w:r>
      <w:proofErr w:type="spellEnd"/>
      <w:r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D0863F1" w14:textId="77777777" w:rsidR="00AA7BCB" w:rsidRPr="000B25F5" w:rsidRDefault="00AA7BCB" w:rsidP="00AA7BC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64-58 </w:t>
      </w:r>
      <w:r w:rsidRPr="000B25F5">
        <w:rPr>
          <w:rFonts w:ascii="Times New Roman" w:hAnsi="Times New Roman" w:cs="Times New Roman"/>
          <w:b/>
          <w:bCs/>
          <w:sz w:val="24"/>
          <w:szCs w:val="24"/>
          <w:lang w:val="et-EE"/>
        </w:rPr>
        <w:t>p</w:t>
      </w:r>
      <w:r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- «5» </w:t>
      </w:r>
    </w:p>
    <w:p w14:paraId="75EEFF78" w14:textId="77777777" w:rsidR="00AA7BCB" w:rsidRPr="000B25F5" w:rsidRDefault="00AA7BCB" w:rsidP="00AA7BC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57-48 p. - «4» </w:t>
      </w:r>
    </w:p>
    <w:p w14:paraId="6CCBA696" w14:textId="77777777" w:rsidR="00AA7BCB" w:rsidRPr="000B25F5" w:rsidRDefault="00AA7BCB" w:rsidP="00AA7BC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47- 32 p. - «3» </w:t>
      </w:r>
    </w:p>
    <w:p w14:paraId="5BC2BC68" w14:textId="77777777" w:rsidR="00AA7BCB" w:rsidRPr="000B25F5" w:rsidRDefault="00AA7BCB" w:rsidP="00AA7BC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31-13 p. - «2» </w:t>
      </w:r>
    </w:p>
    <w:p w14:paraId="58C2BB9E" w14:textId="77777777" w:rsidR="00AA7BCB" w:rsidRPr="000B25F5" w:rsidRDefault="00AA7BCB" w:rsidP="00AA7BCB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>12-0 p. - «1»</w:t>
      </w:r>
    </w:p>
    <w:p w14:paraId="41A4946F" w14:textId="77777777" w:rsidR="00332E6B" w:rsidRPr="009B1CA5" w:rsidRDefault="00332E6B">
      <w:pPr>
        <w:widowControl w:val="0"/>
        <w:spacing w:after="0" w:line="360" w:lineRule="auto"/>
        <w:rPr>
          <w:rFonts w:cs="Mangal"/>
          <w:b/>
          <w:lang w:val="en-US" w:eastAsia="zh-CN" w:bidi="hi-IN"/>
        </w:rPr>
      </w:pPr>
    </w:p>
    <w:p w14:paraId="61DF3FB6" w14:textId="77777777" w:rsidR="00AA7BCB" w:rsidRPr="00BC716A" w:rsidRDefault="00AA7BCB" w:rsidP="00AA7B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716A">
        <w:rPr>
          <w:rFonts w:ascii="Times New Roman" w:hAnsi="Times New Roman" w:cs="Times New Roman"/>
          <w:sz w:val="24"/>
          <w:szCs w:val="24"/>
          <w:lang w:val="en-US"/>
        </w:rPr>
        <w:t xml:space="preserve">Hinde </w:t>
      </w:r>
      <w:proofErr w:type="spellStart"/>
      <w:r w:rsidRPr="00BC716A">
        <w:rPr>
          <w:rFonts w:ascii="Times New Roman" w:hAnsi="Times New Roman" w:cs="Times New Roman"/>
          <w:sz w:val="24"/>
          <w:szCs w:val="24"/>
          <w:lang w:val="en-US"/>
        </w:rPr>
        <w:t>vaidlustamine</w:t>
      </w:r>
      <w:proofErr w:type="spellEnd"/>
      <w:r w:rsidRPr="00BC7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716A">
        <w:rPr>
          <w:rFonts w:ascii="Times New Roman" w:hAnsi="Times New Roman" w:cs="Times New Roman"/>
          <w:sz w:val="24"/>
          <w:szCs w:val="24"/>
          <w:lang w:val="en-US"/>
        </w:rPr>
        <w:t>loovtöö</w:t>
      </w:r>
      <w:proofErr w:type="spellEnd"/>
      <w:r w:rsidRPr="00BC7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716A">
        <w:rPr>
          <w:rFonts w:ascii="Times New Roman" w:hAnsi="Times New Roman" w:cs="Times New Roman"/>
          <w:sz w:val="24"/>
          <w:szCs w:val="24"/>
          <w:lang w:val="en-US"/>
        </w:rPr>
        <w:t>eest</w:t>
      </w:r>
      <w:proofErr w:type="spellEnd"/>
      <w:r w:rsidRPr="00BC7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716A">
        <w:rPr>
          <w:rFonts w:ascii="Times New Roman" w:hAnsi="Times New Roman" w:cs="Times New Roman"/>
          <w:sz w:val="24"/>
          <w:szCs w:val="24"/>
          <w:lang w:val="en-US"/>
        </w:rPr>
        <w:t>toimub</w:t>
      </w:r>
      <w:proofErr w:type="spellEnd"/>
      <w:r w:rsidRPr="00BC7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716A">
        <w:rPr>
          <w:rFonts w:ascii="Times New Roman" w:hAnsi="Times New Roman" w:cs="Times New Roman"/>
          <w:sz w:val="24"/>
          <w:szCs w:val="24"/>
          <w:lang w:val="en-US"/>
        </w:rPr>
        <w:t>Tammiku</w:t>
      </w:r>
      <w:proofErr w:type="spellEnd"/>
      <w:r w:rsidRPr="00BC7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716A">
        <w:rPr>
          <w:rFonts w:ascii="Times New Roman" w:hAnsi="Times New Roman" w:cs="Times New Roman"/>
          <w:sz w:val="24"/>
          <w:szCs w:val="24"/>
          <w:lang w:val="en-US"/>
        </w:rPr>
        <w:t>põhikooli</w:t>
      </w:r>
      <w:proofErr w:type="spellEnd"/>
      <w:r w:rsidRPr="00BC7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716A">
        <w:rPr>
          <w:rFonts w:ascii="Times New Roman" w:hAnsi="Times New Roman" w:cs="Times New Roman"/>
          <w:sz w:val="24"/>
          <w:szCs w:val="24"/>
          <w:lang w:val="en-US"/>
        </w:rPr>
        <w:t>õppekava</w:t>
      </w:r>
      <w:proofErr w:type="spellEnd"/>
      <w:r w:rsidRPr="00BC7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716A">
        <w:rPr>
          <w:rFonts w:ascii="Times New Roman" w:hAnsi="Times New Roman" w:cs="Times New Roman"/>
          <w:sz w:val="24"/>
          <w:szCs w:val="24"/>
          <w:lang w:val="en-US"/>
        </w:rPr>
        <w:t>punkti</w:t>
      </w:r>
      <w:proofErr w:type="spellEnd"/>
      <w:r w:rsidRPr="00BC716A">
        <w:rPr>
          <w:rFonts w:ascii="Times New Roman" w:hAnsi="Times New Roman" w:cs="Times New Roman"/>
          <w:sz w:val="24"/>
          <w:szCs w:val="24"/>
          <w:lang w:val="en-US"/>
        </w:rPr>
        <w:t xml:space="preserve"> 7.8 </w:t>
      </w:r>
      <w:proofErr w:type="spellStart"/>
      <w:r w:rsidRPr="00BC716A">
        <w:rPr>
          <w:rFonts w:ascii="Times New Roman" w:hAnsi="Times New Roman" w:cs="Times New Roman"/>
          <w:sz w:val="24"/>
          <w:szCs w:val="24"/>
          <w:lang w:val="en-US"/>
        </w:rPr>
        <w:t>alusel</w:t>
      </w:r>
      <w:proofErr w:type="spellEnd"/>
      <w:r w:rsidRPr="00BC71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9C1DB5" w14:textId="77777777" w:rsidR="00332E6B" w:rsidRPr="009B1CA5" w:rsidRDefault="00332E6B">
      <w:pPr>
        <w:pStyle w:val="2"/>
        <w:shd w:val="clear" w:color="auto" w:fill="FFFFFF"/>
        <w:ind w:left="357"/>
        <w:jc w:val="center"/>
        <w:rPr>
          <w:lang w:val="en-US"/>
        </w:rPr>
      </w:pPr>
    </w:p>
    <w:p w14:paraId="052B7C30" w14:textId="77777777" w:rsidR="000B25F5" w:rsidRDefault="000B25F5">
      <w:pPr>
        <w:suppressAutoHyphens w:val="0"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90F24DE" w14:textId="2094BD36" w:rsidR="00332E6B" w:rsidRPr="000B25F5" w:rsidRDefault="00AA7BC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>Suulise</w:t>
      </w:r>
      <w:proofErr w:type="spellEnd"/>
      <w:r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63673"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>esinemise</w:t>
      </w:r>
      <w:proofErr w:type="spellEnd"/>
      <w:r w:rsidR="00D63673"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25F5">
        <w:rPr>
          <w:rFonts w:ascii="Times New Roman" w:hAnsi="Times New Roman" w:cs="Times New Roman"/>
          <w:b/>
          <w:bCs/>
          <w:sz w:val="24"/>
          <w:szCs w:val="24"/>
          <w:lang w:val="en-US"/>
        </w:rPr>
        <w:t>hindamiskriteeriumid</w:t>
      </w:r>
      <w:proofErr w:type="spellEnd"/>
    </w:p>
    <w:tbl>
      <w:tblPr>
        <w:tblW w:w="0" w:type="auto"/>
        <w:tblInd w:w="-1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3404"/>
        <w:gridCol w:w="3129"/>
        <w:gridCol w:w="2125"/>
        <w:gridCol w:w="2223"/>
      </w:tblGrid>
      <w:tr w:rsidR="009B1CA5" w:rsidRPr="009B1CA5" w14:paraId="70D48139" w14:textId="77777777" w:rsidTr="00CE1BBA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48" w:type="dxa"/>
            </w:tcMar>
          </w:tcPr>
          <w:p w14:paraId="050640CD" w14:textId="77777777" w:rsidR="00332E6B" w:rsidRPr="009B1CA5" w:rsidRDefault="00AA7BCB">
            <w:pPr>
              <w:spacing w:after="0" w:line="100" w:lineRule="atLeast"/>
              <w:rPr>
                <w:color w:val="000000" w:themeColor="text1"/>
                <w:sz w:val="20"/>
                <w:szCs w:val="20"/>
                <w:lang w:val="et-EE"/>
              </w:rPr>
            </w:pPr>
            <w:r w:rsidRPr="009B1CA5">
              <w:rPr>
                <w:color w:val="000000" w:themeColor="text1"/>
                <w:sz w:val="20"/>
                <w:szCs w:val="20"/>
                <w:lang w:val="et-EE"/>
              </w:rPr>
              <w:t>Kriteerium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48" w:type="dxa"/>
            </w:tcMar>
          </w:tcPr>
          <w:p w14:paraId="5BF0BE61" w14:textId="77777777" w:rsidR="00332E6B" w:rsidRPr="009B1CA5" w:rsidRDefault="00AA7BCB">
            <w:pPr>
              <w:spacing w:after="0" w:line="100" w:lineRule="atLeast"/>
              <w:rPr>
                <w:color w:val="000000" w:themeColor="text1"/>
                <w:sz w:val="20"/>
                <w:szCs w:val="20"/>
                <w:lang w:val="et-EE"/>
              </w:rPr>
            </w:pPr>
            <w:r w:rsidRPr="009B1CA5">
              <w:rPr>
                <w:color w:val="000000" w:themeColor="text1"/>
                <w:sz w:val="20"/>
                <w:szCs w:val="20"/>
              </w:rPr>
              <w:t>3</w:t>
            </w:r>
            <w:r w:rsidRPr="009B1CA5">
              <w:rPr>
                <w:color w:val="000000" w:themeColor="text1"/>
                <w:sz w:val="20"/>
                <w:szCs w:val="20"/>
                <w:lang w:val="et-EE"/>
              </w:rPr>
              <w:t xml:space="preserve"> punkti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48" w:type="dxa"/>
            </w:tcMar>
          </w:tcPr>
          <w:p w14:paraId="3DC47B23" w14:textId="77777777" w:rsidR="00332E6B" w:rsidRPr="009B1CA5" w:rsidRDefault="00AA7BCB">
            <w:pPr>
              <w:spacing w:after="0" w:line="100" w:lineRule="atLeast"/>
              <w:rPr>
                <w:color w:val="000000" w:themeColor="text1"/>
                <w:sz w:val="20"/>
                <w:szCs w:val="20"/>
              </w:rPr>
            </w:pPr>
            <w:r w:rsidRPr="009B1CA5">
              <w:rPr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9B1CA5">
              <w:rPr>
                <w:color w:val="000000" w:themeColor="text1"/>
                <w:sz w:val="20"/>
                <w:szCs w:val="20"/>
              </w:rPr>
              <w:t>punkti</w:t>
            </w:r>
            <w:proofErr w:type="spellEnd"/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48" w:type="dxa"/>
            </w:tcMar>
          </w:tcPr>
          <w:p w14:paraId="35B4B6C5" w14:textId="77777777" w:rsidR="00332E6B" w:rsidRPr="009B1CA5" w:rsidRDefault="00AA7BCB">
            <w:pPr>
              <w:spacing w:after="0" w:line="100" w:lineRule="atLeast"/>
              <w:rPr>
                <w:color w:val="000000" w:themeColor="text1"/>
                <w:sz w:val="20"/>
                <w:szCs w:val="20"/>
              </w:rPr>
            </w:pPr>
            <w:r w:rsidRPr="009B1CA5">
              <w:rPr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9B1CA5">
              <w:rPr>
                <w:color w:val="000000" w:themeColor="text1"/>
                <w:sz w:val="20"/>
                <w:szCs w:val="20"/>
              </w:rPr>
              <w:t>punkt</w:t>
            </w:r>
            <w:proofErr w:type="spellEnd"/>
          </w:p>
        </w:tc>
      </w:tr>
      <w:tr w:rsidR="009B1CA5" w:rsidRPr="008D063A" w14:paraId="728812CA" w14:textId="77777777" w:rsidTr="00CE1BBA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236E69DC" w14:textId="77777777" w:rsidR="00332E6B" w:rsidRPr="00BC716A" w:rsidRDefault="00036A0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Esinemise</w:t>
            </w:r>
            <w:proofErr w:type="spellEnd"/>
            <w:r w:rsidR="00AA7BC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7BC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</w:t>
            </w:r>
            <w:proofErr w:type="spellEnd"/>
            <w:r w:rsidR="00AA7BC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DDFE407" w14:textId="77777777" w:rsidR="00332E6B" w:rsidRPr="00BC716A" w:rsidRDefault="00AA7BC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täielikult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kõik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püstitatud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eesmärgid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saavutatud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13BC8D7" w14:textId="77777777" w:rsidR="00332E6B" w:rsidRPr="00BC716A" w:rsidRDefault="00AA7BC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mõned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eesmärgid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saavutatud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1D94DA51" w14:textId="77777777" w:rsidR="00332E6B" w:rsidRPr="00BC716A" w:rsidRDefault="00AA7BC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kõiki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eesmärke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saavutatud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osaliselt</w:t>
            </w:r>
            <w:proofErr w:type="spellEnd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avatud</w:t>
            </w:r>
            <w:proofErr w:type="spellEnd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pinnapeals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käsitlemine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9B1CA5" w:rsidRPr="008D063A" w14:paraId="5B2AF6EA" w14:textId="77777777" w:rsidTr="00CE1BBA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6945C684" w14:textId="77777777" w:rsidR="00332E6B" w:rsidRPr="00BC716A" w:rsidRDefault="00036A0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Esinemise</w:t>
            </w:r>
            <w:proofErr w:type="spellEnd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struktuur</w:t>
            </w:r>
            <w:proofErr w:type="spellEnd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sissejuhatus</w:t>
            </w:r>
            <w:proofErr w:type="spellEnd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teoreetiline</w:t>
            </w:r>
            <w:proofErr w:type="spellEnd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</w:t>
            </w:r>
            <w:proofErr w:type="spellEnd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uurimuse</w:t>
            </w:r>
            <w:proofErr w:type="spellEnd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kirjeldus</w:t>
            </w:r>
            <w:proofErr w:type="spellEnd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ulemused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järeldused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esinemis</w:t>
            </w:r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loogika</w:t>
            </w:r>
            <w:proofErr w:type="spellEnd"/>
            <w:r w:rsidR="00473E8D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34DDAEF7" w14:textId="77777777" w:rsidR="00332E6B" w:rsidRPr="00BC716A" w:rsidRDefault="00473E8D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Esitluse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struktuur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järgitud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olemas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loogiline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üleminek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ühest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esitluse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378DFA9F" w14:textId="77777777" w:rsidR="00332E6B" w:rsidRPr="00BC716A" w:rsidRDefault="00473E8D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Osaliselt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esitluse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struktuur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rikutud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CD464C6" w14:textId="77777777" w:rsidR="00332E6B" w:rsidRPr="00BC716A" w:rsidRDefault="00473E8D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Esitlusel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puudub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struktuur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rikutud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avamise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loogikat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B1CA5" w:rsidRPr="008D063A" w14:paraId="4840C6DC" w14:textId="77777777" w:rsidTr="00CE1BBA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1A4F59EF" w14:textId="77777777" w:rsidR="00332E6B" w:rsidRPr="00BC716A" w:rsidRDefault="00473E8D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esitlus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sõnavara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kõnetempo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valjus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hääldus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kehakeel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139E104" w14:textId="77777777" w:rsidR="00332E6B" w:rsidRPr="00BC716A" w:rsidRDefault="00473E8D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Loogiline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emotsionaalne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vaimustunud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esitluse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kunstilisus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vastavalt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vanusele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sobiv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sõnavara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publikuga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47A4353" w14:textId="77777777" w:rsidR="00332E6B" w:rsidRPr="00BC716A" w:rsidRDefault="00473E8D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loogiline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vastavalt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vanusele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sobiv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sõnavara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publikuga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1759E24" w14:textId="77777777" w:rsidR="00332E6B" w:rsidRPr="00BC716A" w:rsidRDefault="00473E8D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ebapiisavalt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loogiline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piiratud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sõnavara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ebasobiv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kõnetempo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B1CA5" w:rsidRPr="008D063A" w14:paraId="768C6EF6" w14:textId="77777777" w:rsidTr="00CE1BBA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819C275" w14:textId="77777777" w:rsidR="00332E6B" w:rsidRPr="00BC716A" w:rsidRDefault="00473E8D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Üldmulje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entusiasm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enesekindlus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kuulajatega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F45E8DC" w14:textId="77777777" w:rsidR="00332E6B" w:rsidRPr="00BC716A" w:rsidRDefault="00473E8D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Esinejal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publikuga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ta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enesekindel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demonstreerib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teadmisi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huvi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802F832" w14:textId="77777777" w:rsidR="00332E6B" w:rsidRPr="00BC716A" w:rsidRDefault="00473E8D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Esineja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hästi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valmistatud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demonstreerib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teadmisi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püüab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luua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publikuga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tunneb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ebapiisavalt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enesekindlalt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4F85972" w14:textId="77777777" w:rsidR="00332E6B" w:rsidRPr="00BC716A" w:rsidRDefault="00473E8D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Esineja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ettevalmistunud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enesekindel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puudub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publikuga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B1CA5" w:rsidRPr="008D063A" w14:paraId="4223016C" w14:textId="77777777" w:rsidTr="00CE1BBA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489B9A6" w14:textId="77777777" w:rsidR="00332E6B" w:rsidRPr="00BC716A" w:rsidRDefault="00036A0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Esitluse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kujundus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selgus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</w:t>
            </w:r>
            <w:r w:rsidR="009B1CA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rviline</w:t>
            </w:r>
            <w:proofErr w:type="spellEnd"/>
            <w:r w:rsidR="009B1CA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CA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kujundus</w:t>
            </w:r>
            <w:proofErr w:type="spellEnd"/>
            <w:r w:rsidR="009B1CA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B1CA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sobivate</w:t>
            </w:r>
            <w:proofErr w:type="spellEnd"/>
            <w:r w:rsidR="009B1CA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CA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srifti</w:t>
            </w:r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animatsiooniefektide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kasutamine</w:t>
            </w:r>
            <w:proofErr w:type="spellEnd"/>
            <w:r w:rsidR="009B1CA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32A3C689" w14:textId="77777777" w:rsidR="00332E6B" w:rsidRPr="00BC716A" w:rsidRDefault="009B1CA5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Esitluse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täielikult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ettekandele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Tiitellehel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õige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kujundus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teave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teesidena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illustreeritud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sobivate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fotode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piltide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tabelite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graafikute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diagrammidega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Värviline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kujundus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takista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teabe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tajumist,šrifti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suurus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vähemalt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0043635" w14:textId="77777777" w:rsidR="00332E6B" w:rsidRPr="00BC716A" w:rsidRDefault="009B1CA5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teave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liiga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ülekoormatud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illustreerimine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ebapiisav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liialdatud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esitluse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kujundus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täielikult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esitluse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kujundamise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nõuetele</w:t>
            </w:r>
            <w:proofErr w:type="spellEnd"/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CA0712F" w14:textId="77777777" w:rsidR="00332E6B" w:rsidRPr="00BC716A" w:rsidRDefault="00DD0C10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Esitluse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kujunduses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rasked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rikkumised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esitluse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kujunduses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pole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ühtset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stiili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halvas</w:t>
            </w:r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proofErr w:type="spellEnd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valitud</w:t>
            </w:r>
            <w:proofErr w:type="spellEnd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värvid</w:t>
            </w:r>
            <w:proofErr w:type="spellEnd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illustratiiv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materjali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puudumine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B1CA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ebasobiv</w:t>
            </w:r>
            <w:proofErr w:type="spellEnd"/>
            <w:r w:rsidR="009B1CA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9B1CA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šrifti</w:t>
            </w:r>
            <w:proofErr w:type="spellEnd"/>
            <w:r w:rsidR="009B1CA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suurus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piltide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proportsioonide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rikkumine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fotode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halb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kvaliteet</w:t>
            </w:r>
            <w:proofErr w:type="spellEnd"/>
            <w:r w:rsidR="0096303B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9B1CA5" w:rsidRPr="00BC716A" w14:paraId="2319DC6C" w14:textId="77777777" w:rsidTr="00CE1BBA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3FA74E9" w14:textId="77777777" w:rsidR="00332E6B" w:rsidRPr="00BC716A" w:rsidRDefault="009B1CA5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Autoriõiguste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järgimine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A63DEF8" w14:textId="77777777" w:rsidR="00332E6B" w:rsidRPr="00BC716A" w:rsidRDefault="009B1CA5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Kõik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infoallikad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märgitud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esitlusest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näha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milline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võetud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infoallikatest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raamatud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ajakirjad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internetiallikad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intervjuud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küsitlused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milline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õpilaste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46D9F24" w14:textId="77777777" w:rsidR="00332E6B" w:rsidRPr="00BC716A" w:rsidRDefault="009B1CA5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Infoallikad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märgitud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osaliselt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Infoallikaid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märgitud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2C7F1A1F" w14:textId="77777777" w:rsidR="00332E6B" w:rsidRPr="00BC716A" w:rsidRDefault="009B1CA5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Infoallikaid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märgitud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62650F97" w14:textId="77777777" w:rsidR="00300DB8" w:rsidRDefault="00300D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29E7D0" w14:textId="115AC5DB" w:rsidR="00332E6B" w:rsidRPr="00300DB8" w:rsidRDefault="00CE1BB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>Maksimaalselt</w:t>
      </w:r>
      <w:proofErr w:type="spellEnd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18 </w:t>
      </w:r>
      <w:proofErr w:type="spellStart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>punkti</w:t>
      </w:r>
      <w:proofErr w:type="spellEnd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>suulise</w:t>
      </w:r>
      <w:proofErr w:type="spellEnd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>esitluse</w:t>
      </w:r>
      <w:proofErr w:type="spellEnd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>eest</w:t>
      </w:r>
      <w:proofErr w:type="spellEnd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CAEE278" w14:textId="77777777" w:rsidR="00CE1BBA" w:rsidRPr="00300DB8" w:rsidRDefault="00CE1BBA" w:rsidP="00BC716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4517EA" w14:textId="77777777" w:rsidR="000B25F5" w:rsidRDefault="000B25F5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2C32C925" w14:textId="16B3160C" w:rsidR="00332E6B" w:rsidRPr="00300DB8" w:rsidRDefault="00D71652" w:rsidP="000B25F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>Uurimistöö</w:t>
      </w:r>
      <w:proofErr w:type="spellEnd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>hindamiskriteeriumid</w:t>
      </w:r>
      <w:proofErr w:type="spellEnd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tbl>
      <w:tblPr>
        <w:tblW w:w="0" w:type="auto"/>
        <w:tblInd w:w="-12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2148"/>
        <w:gridCol w:w="2356"/>
        <w:gridCol w:w="2050"/>
        <w:gridCol w:w="1831"/>
        <w:gridCol w:w="2353"/>
      </w:tblGrid>
      <w:tr w:rsidR="00C42B5C" w:rsidRPr="00BC716A" w14:paraId="09960B29" w14:textId="77777777"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48" w:type="dxa"/>
            </w:tcMar>
          </w:tcPr>
          <w:p w14:paraId="335B6915" w14:textId="77777777" w:rsidR="00332E6B" w:rsidRPr="00BC716A" w:rsidRDefault="00D7165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kriteerium</w:t>
            </w:r>
            <w:proofErr w:type="spellEnd"/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48" w:type="dxa"/>
            </w:tcMar>
          </w:tcPr>
          <w:p w14:paraId="54DB1FE5" w14:textId="77777777" w:rsidR="00332E6B" w:rsidRPr="00BC716A" w:rsidRDefault="00DD0C10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="00D7165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punkti</w:t>
            </w:r>
            <w:proofErr w:type="spellEnd"/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48" w:type="dxa"/>
            </w:tcMar>
          </w:tcPr>
          <w:p w14:paraId="75638927" w14:textId="77777777" w:rsidR="00332E6B" w:rsidRPr="00BC716A" w:rsidRDefault="00D7165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punkti</w:t>
            </w:r>
            <w:proofErr w:type="spellEnd"/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48" w:type="dxa"/>
            </w:tcMar>
          </w:tcPr>
          <w:p w14:paraId="06918BC4" w14:textId="77777777" w:rsidR="00332E6B" w:rsidRPr="00BC716A" w:rsidRDefault="00D7165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punkti</w:t>
            </w:r>
            <w:proofErr w:type="spellEnd"/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48" w:type="dxa"/>
            </w:tcMar>
          </w:tcPr>
          <w:p w14:paraId="18AB9594" w14:textId="77777777" w:rsidR="00332E6B" w:rsidRPr="00BC716A" w:rsidRDefault="00D7165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</w:t>
            </w:r>
            <w:proofErr w:type="spellEnd"/>
          </w:p>
        </w:tc>
      </w:tr>
      <w:tr w:rsidR="00C42B5C" w:rsidRPr="00BC716A" w14:paraId="4626FE2F" w14:textId="77777777"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C36E6CE" w14:textId="77777777" w:rsidR="00332E6B" w:rsidRPr="00BC716A" w:rsidRDefault="00D7165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Loominguline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lähenemine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idee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originaalsus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aktuaalsus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uurimismeetodite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valiku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loovus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1414E8B" w14:textId="77777777" w:rsidR="00332E6B" w:rsidRPr="00BC716A" w:rsidRDefault="00D7165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idee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originaalne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huvitavad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ebatavalised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uurimismeetodid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aktuaalne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huvitavaid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avastusi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avastusi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mis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võivad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olla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laiale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publikule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huvipakkuvad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16EFEF2" w14:textId="77777777" w:rsidR="00332E6B" w:rsidRPr="00BC716A" w:rsidRDefault="00D7165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Idee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originaalne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aktuaalne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uurimismeetodid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1A37323A" w14:textId="77777777" w:rsidR="00332E6B" w:rsidRPr="00BC716A" w:rsidRDefault="00D7165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eristu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originaalsuse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poolest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975B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proofErr w:type="spellStart"/>
            <w:r w:rsidR="002975B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huvitavaid</w:t>
            </w:r>
            <w:proofErr w:type="spellEnd"/>
            <w:r w:rsidR="002975B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75B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avastusi</w:t>
            </w:r>
            <w:proofErr w:type="spellEnd"/>
            <w:r w:rsidR="002975B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28EAA45" w14:textId="77777777" w:rsidR="00332E6B" w:rsidRPr="00BC716A" w:rsidRDefault="00D7165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eristu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originaalsuse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poolest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õpilase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isiklik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nõrk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aktuaalsuse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põhjendust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pole.</w:t>
            </w:r>
          </w:p>
        </w:tc>
      </w:tr>
      <w:tr w:rsidR="00F03C73" w:rsidRPr="008D063A" w14:paraId="750516B1" w14:textId="77777777"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60F21C73" w14:textId="77777777" w:rsidR="00332E6B" w:rsidRPr="008D063A" w:rsidRDefault="002975B2" w:rsidP="00BC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öö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öö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idee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vastavus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sisule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õ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hjalik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avamine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sobivate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teoreetiliste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materjalide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uurimismeetodite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valik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korrektne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uurimisanal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üü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relduste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loogilisus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33A5DA4" w14:textId="77777777" w:rsidR="00332E6B" w:rsidRPr="00BC716A" w:rsidRDefault="002975B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idee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täielikult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põhjalik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piisavalt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teoreetilist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faktid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uurimismeetodid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tulemused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korrektselt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töödeldud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loogilised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järeldused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kõik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püstitatud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eesmärgid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saavutatud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31272BB4" w14:textId="77777777" w:rsidR="00332E6B" w:rsidRPr="00BC716A" w:rsidRDefault="002975B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teoreetiline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täielikult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faktid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uurimismeetodid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tulemused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korrektselt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töödeldud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Järeldused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loogilised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käsitle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7E0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täielikult</w:t>
            </w:r>
            <w:proofErr w:type="spellEnd"/>
            <w:r w:rsidR="00107E0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7E0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püstitatud</w:t>
            </w:r>
            <w:proofErr w:type="spellEnd"/>
            <w:r w:rsidR="00107E0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7E0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eesmärke</w:t>
            </w:r>
            <w:proofErr w:type="spellEnd"/>
            <w:r w:rsidR="00107E0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6C46B09" w14:textId="77777777" w:rsidR="00332E6B" w:rsidRPr="00BC716A" w:rsidRDefault="002975B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vastavus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ebapiisav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teoreetiline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põhjendus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vigu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uurimistulemuste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töötlemisel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mitte</w:t>
            </w:r>
            <w:proofErr w:type="spellEnd"/>
            <w:r w:rsidR="00107E0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7E0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täiesti</w:t>
            </w:r>
            <w:proofErr w:type="spellEnd"/>
            <w:r w:rsidR="00107E0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7E0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loogilised</w:t>
            </w:r>
            <w:proofErr w:type="spellEnd"/>
            <w:r w:rsidR="00107E0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7E0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järeldused</w:t>
            </w:r>
            <w:proofErr w:type="spellEnd"/>
            <w:r w:rsidR="00107E05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84B1F85" w14:textId="77777777" w:rsidR="00332E6B" w:rsidRPr="00BC716A" w:rsidRDefault="002975B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piisavalt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uurimismeetodid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tulemuste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töötlemisel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vigu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järeldused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loogilised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42B5C" w:rsidRPr="008D063A" w14:paraId="37AC5137" w14:textId="77777777"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F447B5C" w14:textId="77777777" w:rsidR="00332E6B" w:rsidRPr="00BC716A" w:rsidRDefault="00107E05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struktuur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pealkirjaleht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sisukord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sissejuhatus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teoreetiline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uurimismetoodika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kirjeldus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tulemuste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analüüs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</w:t>
            </w:r>
            <w:r w:rsidR="0086631C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eldused</w:t>
            </w:r>
            <w:proofErr w:type="spellEnd"/>
            <w:r w:rsidR="0086631C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6631C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kirjandus</w:t>
            </w:r>
            <w:proofErr w:type="spellEnd"/>
            <w:r w:rsidR="0086631C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6631C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lisad</w:t>
            </w:r>
            <w:proofErr w:type="spellEnd"/>
            <w:r w:rsidR="0086631C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613D6A63" w14:textId="77777777" w:rsidR="00107E05" w:rsidRPr="00BC716A" w:rsidRDefault="00107E05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struktuur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täielikult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loovtöö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koostamise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juhistele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Teoreetiline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samuti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hästi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struktureeritud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C273C5F" w14:textId="77777777" w:rsidR="00332E6B" w:rsidRPr="00BC716A" w:rsidRDefault="00107E05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struktuur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loovtöö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koostamise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juhistele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Teoreetiline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piisavalt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hästi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struktureeritud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843CB46" w14:textId="77777777" w:rsidR="00332E6B" w:rsidRPr="00BC716A" w:rsidRDefault="0086631C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struktuur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osaliselt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loomingulise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koostamise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juhistele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Üks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puudu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välja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arvatud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3BDA1033" w14:textId="77777777" w:rsidR="00332E6B" w:rsidRPr="00BC716A" w:rsidRDefault="0086631C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struktuuri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vastavus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juhistele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erineb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rohkem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punkti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võrra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03C73" w:rsidRPr="008D063A" w14:paraId="4B8D560E" w14:textId="77777777"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68B478E7" w14:textId="77777777" w:rsidR="00FF5EFE" w:rsidRPr="00BC716A" w:rsidRDefault="00FF5EFE" w:rsidP="00BC716A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stiilikorrektsus</w:t>
            </w:r>
            <w:proofErr w:type="spellEnd"/>
          </w:p>
          <w:p w14:paraId="6E8F3285" w14:textId="77777777" w:rsidR="00332E6B" w:rsidRPr="00BC716A" w:rsidRDefault="00332E6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6921B25" w14:textId="77777777" w:rsidR="00FF5EFE" w:rsidRPr="00BC716A" w:rsidRDefault="00FF5EFE" w:rsidP="00BC716A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selget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korrektset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formaalset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esitusstiili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esitamiseks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Õigekirjavigu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praktiliselt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puuduvad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E28139D" w14:textId="77777777" w:rsidR="00332E6B" w:rsidRPr="00BC716A" w:rsidRDefault="00332E6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2853837" w14:textId="77777777" w:rsidR="00FF5EFE" w:rsidRPr="00BC716A" w:rsidRDefault="00FF5EFE" w:rsidP="00BC716A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stiilikorrektsus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selget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korrektset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formaalset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esitusstiili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esitamiseks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Esineb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väike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arv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õigekirjavigu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BCA6913" w14:textId="77777777" w:rsidR="00FF5EFE" w:rsidRPr="00BC716A" w:rsidRDefault="00FF5EFE" w:rsidP="00BC716A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2DE899" w14:textId="77777777" w:rsidR="00332E6B" w:rsidRPr="00BC716A" w:rsidRDefault="00332E6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1F412899" w14:textId="77777777" w:rsidR="00FF5EFE" w:rsidRPr="00BC716A" w:rsidRDefault="00FF5EFE" w:rsidP="00BC716A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arusaamatu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sõnastus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Esineb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kirjavigu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1BF4888" w14:textId="77777777" w:rsidR="00332E6B" w:rsidRPr="00BC716A" w:rsidRDefault="00332E6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24E3FCE" w14:textId="77777777" w:rsidR="00FF5EFE" w:rsidRPr="00BC716A" w:rsidRDefault="00FF5EFE" w:rsidP="00BC716A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Materiaali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stiil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ebaõige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sõnavara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piiratud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õigekirjavigu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palju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EF296BB" w14:textId="77777777" w:rsidR="00332E6B" w:rsidRPr="00BC716A" w:rsidRDefault="00332E6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3C73" w:rsidRPr="008D063A" w14:paraId="51A00A6F" w14:textId="77777777"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82B33ED" w14:textId="77777777" w:rsidR="00332E6B" w:rsidRPr="00BC716A" w:rsidRDefault="00B36B6F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Uurimismetoodika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kirjeldus</w:t>
            </w:r>
            <w:proofErr w:type="spellEnd"/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C73C098" w14:textId="77777777" w:rsidR="00332E6B" w:rsidRPr="00BC716A" w:rsidRDefault="00B36B6F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Hüpoteesid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uurimusküsimused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selgelt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sõnastatud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kirjeldatud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uurimismeetodid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vajadusel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kirjeldatud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protsess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uuritavate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inimeste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objektide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omadused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Uurimismetoodika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kirjeldusest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näha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kuidas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tulemusi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töödeldi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FB07B94" w14:textId="77777777" w:rsidR="00332E6B" w:rsidRPr="00BC716A" w:rsidRDefault="00B36B6F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Üks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nendest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punktidest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puudu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3081E06A" w14:textId="77777777" w:rsidR="00332E6B" w:rsidRPr="00BC716A" w:rsidRDefault="00B36B6F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nendest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punktidest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puudu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18B21E5" w14:textId="77777777" w:rsidR="00332E6B" w:rsidRPr="00BC716A" w:rsidRDefault="00B36B6F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Uurimismetoodika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kirjeldust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pole,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vähemalt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üks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nendest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punktidest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olemas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03C73" w:rsidRPr="008D063A" w14:paraId="385C1A1F" w14:textId="77777777"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3BD1FAB" w14:textId="77777777" w:rsidR="00332E6B" w:rsidRPr="00BC716A" w:rsidRDefault="00B36B6F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vormistamine</w:t>
            </w:r>
            <w:proofErr w:type="spellEnd"/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9748BD0" w14:textId="77777777" w:rsidR="00332E6B" w:rsidRPr="00BC716A" w:rsidRDefault="00B36B6F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täielikult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loovtöö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vormistamise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kriteeriumidele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õigesti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tiitelleht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automaatne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sisukord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eraldatud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pealkirjad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sektsioonide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jaoks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sobiv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srift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suurus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reavahe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marginaalid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lehekülgede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nummerdamine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joondamine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korrektselt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7244FE0" w14:textId="77777777" w:rsidR="00332E6B" w:rsidRPr="00BC716A" w:rsidRDefault="00B36B6F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Esineb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väikseid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vigu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bibliograafia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vormistusega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käsitsi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kirjutatud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automaatselt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loodud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27192FC0" w14:textId="77777777" w:rsidR="00332E6B" w:rsidRPr="00BC716A" w:rsidRDefault="00B36B6F" w:rsidP="00BC716A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järgita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3-4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vormistamise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nõuet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C499765" w14:textId="77777777" w:rsidR="00F03C73" w:rsidRPr="00BC716A" w:rsidRDefault="00F03C73" w:rsidP="00BC716A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Esineb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rohkem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tüüpilist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viga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vormistamisel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E41AB78" w14:textId="77777777" w:rsidR="00332E6B" w:rsidRPr="00BC716A" w:rsidRDefault="00332E6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2B5C" w:rsidRPr="00BC716A" w14:paraId="3BA52A97" w14:textId="77777777"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062F718" w14:textId="77777777" w:rsidR="00332E6B" w:rsidRPr="00BC716A" w:rsidRDefault="00F03C73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Autoriõiguste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järgimine</w:t>
            </w:r>
            <w:proofErr w:type="spellEnd"/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2FAE39C6" w14:textId="77777777" w:rsidR="00332E6B" w:rsidRPr="00BC716A" w:rsidRDefault="00F03C73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Тöös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järgitud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autoriõigusi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kõik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viited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informatsiooni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allikatele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näidatud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referentsidega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bibliograafias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9EB238A" w14:textId="77777777" w:rsidR="00332E6B" w:rsidRPr="00BC716A" w:rsidRDefault="00F03C73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kõikjal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viiteid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informatsiooni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allikatele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kõik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need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märgitud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bibliograafias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CBF5154" w14:textId="77777777" w:rsidR="00332E6B" w:rsidRPr="00BC716A" w:rsidRDefault="00C42B5C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puuduvad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viited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informatsiooni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allikatele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referentsid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kõik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need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bibliograafias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märgitud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329FE872" w14:textId="77777777" w:rsidR="00332E6B" w:rsidRPr="00BC716A" w:rsidRDefault="00C42B5C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olemas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Bibliograafia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seal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kõiki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viiteid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informatsiooni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allikatele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puuduvad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viited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informatsiooni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allikatele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42B5C" w:rsidRPr="008D063A" w14:paraId="7BF2233A" w14:textId="77777777"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A5FC024" w14:textId="77777777" w:rsidR="00332E6B" w:rsidRPr="00BC716A" w:rsidRDefault="00C42B5C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kirjutamine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võõrkeeles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lisapunkti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65B0463" w14:textId="77777777" w:rsidR="00332E6B" w:rsidRPr="00BC716A" w:rsidRDefault="00332E6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CC42599" w14:textId="77777777" w:rsidR="00332E6B" w:rsidRPr="00BC716A" w:rsidRDefault="00332E6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BE36468" w14:textId="77777777" w:rsidR="00332E6B" w:rsidRPr="00BC716A" w:rsidRDefault="00332E6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2D8FAD25" w14:textId="77777777" w:rsidR="00332E6B" w:rsidRPr="00BC716A" w:rsidRDefault="00332E6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33E7085" w14:textId="77777777" w:rsidR="00332E6B" w:rsidRPr="00BC716A" w:rsidRDefault="00332E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6F48F3" w14:textId="77777777" w:rsidR="00C42B5C" w:rsidRPr="00BC716A" w:rsidRDefault="00C42B5C" w:rsidP="00C42B5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792380" w14:textId="77777777" w:rsidR="00FD4F2A" w:rsidRDefault="00FD4F2A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114E79AE" w14:textId="79A7190E" w:rsidR="00332E6B" w:rsidRPr="00FD4F2A" w:rsidRDefault="00756663" w:rsidP="00C42B5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D4F2A">
        <w:rPr>
          <w:rFonts w:ascii="Times New Roman" w:hAnsi="Times New Roman" w:cs="Times New Roman"/>
          <w:b/>
          <w:bCs/>
          <w:sz w:val="24"/>
          <w:szCs w:val="24"/>
          <w:lang w:val="en-US"/>
        </w:rPr>
        <w:t>Õpilasprojekti</w:t>
      </w:r>
      <w:proofErr w:type="spellEnd"/>
      <w:r w:rsidRPr="00FD4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D4F2A">
        <w:rPr>
          <w:rFonts w:ascii="Times New Roman" w:hAnsi="Times New Roman" w:cs="Times New Roman"/>
          <w:b/>
          <w:bCs/>
          <w:sz w:val="24"/>
          <w:szCs w:val="24"/>
          <w:lang w:val="en-US"/>
        </w:rPr>
        <w:t>hindamiskriteeriumid</w:t>
      </w:r>
      <w:proofErr w:type="spellEnd"/>
    </w:p>
    <w:p w14:paraId="0A9ED52A" w14:textId="77777777" w:rsidR="00332E6B" w:rsidRPr="00BC716A" w:rsidRDefault="00332E6B" w:rsidP="00BC716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2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2248"/>
        <w:gridCol w:w="2356"/>
        <w:gridCol w:w="2068"/>
        <w:gridCol w:w="2055"/>
        <w:gridCol w:w="2011"/>
      </w:tblGrid>
      <w:tr w:rsidR="00A212A2" w:rsidRPr="00BC716A" w14:paraId="67D190F2" w14:textId="77777777"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48" w:type="dxa"/>
            </w:tcMar>
          </w:tcPr>
          <w:p w14:paraId="0A6474A4" w14:textId="77777777" w:rsidR="00332E6B" w:rsidRPr="00BC716A" w:rsidRDefault="00756663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Kriteerium</w:t>
            </w:r>
            <w:proofErr w:type="spellEnd"/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48" w:type="dxa"/>
            </w:tcMar>
          </w:tcPr>
          <w:p w14:paraId="4ADB7CE3" w14:textId="77777777" w:rsidR="00332E6B" w:rsidRPr="00BC716A" w:rsidRDefault="00756663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punkti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48" w:type="dxa"/>
            </w:tcMar>
          </w:tcPr>
          <w:p w14:paraId="6152EAFA" w14:textId="77777777" w:rsidR="00332E6B" w:rsidRPr="00BC716A" w:rsidRDefault="00756663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punkti</w:t>
            </w:r>
            <w:proofErr w:type="spellEnd"/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48" w:type="dxa"/>
            </w:tcMar>
          </w:tcPr>
          <w:p w14:paraId="450D62D8" w14:textId="77777777" w:rsidR="00332E6B" w:rsidRPr="00BC716A" w:rsidRDefault="00756663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punkti</w:t>
            </w:r>
            <w:proofErr w:type="spellEnd"/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48" w:type="dxa"/>
            </w:tcMar>
          </w:tcPr>
          <w:p w14:paraId="2D95D322" w14:textId="77777777" w:rsidR="00332E6B" w:rsidRPr="00BC716A" w:rsidRDefault="00756663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</w:t>
            </w:r>
            <w:proofErr w:type="spellEnd"/>
          </w:p>
        </w:tc>
      </w:tr>
      <w:tr w:rsidR="00A212A2" w:rsidRPr="00BC716A" w14:paraId="4CDFF722" w14:textId="77777777"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6DB28CB2" w14:textId="77777777" w:rsidR="00332E6B" w:rsidRPr="00BC716A" w:rsidRDefault="00BF234D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idee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originaalsus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aktuaalsus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5CC815F" w14:textId="77777777" w:rsidR="00332E6B" w:rsidRPr="00BC716A" w:rsidRDefault="00C01AD9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idee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originaalne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aktuaalne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huvitavad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ebatavalised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realiseerimismeetodid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aktuaalne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asjakohane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18C0B54" w14:textId="77777777" w:rsidR="00332E6B" w:rsidRPr="00BC716A" w:rsidRDefault="00C01AD9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Idee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originaalne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asjakohane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asjakohasuse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põhjendus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kinnitata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faktidega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349B6C0F" w14:textId="77777777" w:rsidR="00332E6B" w:rsidRPr="00BC716A" w:rsidRDefault="00C01AD9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eristu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originaalsuse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poolest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huvitavaid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avastusi.Teema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aktuaalsuse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kohta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olemas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põhjendus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98D4D6C" w14:textId="77777777" w:rsidR="00332E6B" w:rsidRPr="00BC716A" w:rsidRDefault="00C01AD9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eristu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originaalsuse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poolest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projrktis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huvitavaid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avastusi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aktuaalsuse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põhjendust</w:t>
            </w:r>
            <w:bookmarkStart w:id="0" w:name="__DdeLink__4025_1286841341"/>
            <w:bookmarkEnd w:id="0"/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puudub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212A2" w:rsidRPr="008D063A" w14:paraId="356C158D" w14:textId="77777777"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718B775" w14:textId="77777777" w:rsidR="00332E6B" w:rsidRPr="00BC716A" w:rsidRDefault="00C01AD9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idee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vastavus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põhjalik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avamine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sobivate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teoreetiliste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materjalide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meetodite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korrektne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6177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 w:rsidR="00256177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6177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tulemuste</w:t>
            </w:r>
            <w:proofErr w:type="spellEnd"/>
            <w:r w:rsidR="00256177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analüüs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 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1A42D0C2" w14:textId="77777777" w:rsidR="00332E6B" w:rsidRPr="00BC716A" w:rsidRDefault="00256177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idee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täielikult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põhjalik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piisavalt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teoreetilist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faktid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realiseerimise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meetodid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tulemused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korrektselt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töödeldud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loogilised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järeldused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kõik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püstitatud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eesmärgid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saavutatud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104F605F" w14:textId="77777777" w:rsidR="00332E6B" w:rsidRPr="00BC716A" w:rsidRDefault="00256177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teoreetiline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täielikult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faktid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realiseerimise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meetodid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tulemused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korrektselt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töödeldud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Järeldused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loogilised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käsitle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täielikult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püstitatud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eesmärke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030D156" w14:textId="77777777" w:rsidR="00332E6B" w:rsidRPr="00BC716A" w:rsidRDefault="00256177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vastavus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ebapiisav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teoreetiline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põhjendus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tulemuste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analüüs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täiesti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loogilised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järeldused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BDBAC40" w14:textId="77777777" w:rsidR="00332E6B" w:rsidRPr="00BC716A" w:rsidRDefault="00256177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Teema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piisavalt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meetodid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tulemuste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töötlemisel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vigu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järeldused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loogilised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56663" w:rsidRPr="00BC716A" w14:paraId="18B6167C" w14:textId="77777777">
        <w:tc>
          <w:tcPr>
            <w:tcW w:w="22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694EEBC2" w14:textId="1BADE7EC" w:rsidR="00332E6B" w:rsidRPr="00BC716A" w:rsidRDefault="00256177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tulemuse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hindamine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tulemusena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valminud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toode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realiseeritud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näiteks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toode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etendus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film,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ajaleht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ajakiri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veebisait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üritus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näitus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raamat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õpik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käsiraamat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muusikateos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jne</w:t>
            </w:r>
            <w:proofErr w:type="spellEnd"/>
            <w:r w:rsidR="005108E1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842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13B76C70" w14:textId="77777777" w:rsidR="005108E1" w:rsidRPr="00BC716A" w:rsidRDefault="005108E1" w:rsidP="00BC716A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toodete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hindamine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4-pallisel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skaalal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võttes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arvesse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järgmisi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kriteeriume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EC7BAEF" w14:textId="77777777" w:rsidR="005108E1" w:rsidRPr="00BC716A" w:rsidRDefault="005108E1" w:rsidP="00BC716A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lõpetatus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F5B5025" w14:textId="77777777" w:rsidR="005108E1" w:rsidRPr="00BC716A" w:rsidRDefault="005108E1" w:rsidP="00BC716A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väärtus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D1E75E0" w14:textId="77777777" w:rsidR="005108E1" w:rsidRPr="00BC716A" w:rsidRDefault="005108E1" w:rsidP="00BC716A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võimalus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kasutamiseks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edaspidistes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projektides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49D1BCC" w14:textId="77777777" w:rsidR="005108E1" w:rsidRPr="00BC716A" w:rsidRDefault="005108E1" w:rsidP="00BC716A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kooskõla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eesmärkide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üldise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teemaga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83FF567" w14:textId="66889B9C" w:rsidR="00332E6B" w:rsidRPr="00BC716A" w:rsidRDefault="005108E1" w:rsidP="00FD4F2A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loominguline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lähenemine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212A2" w:rsidRPr="008D063A" w14:paraId="253D3DF7" w14:textId="77777777"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1C895104" w14:textId="77777777" w:rsidR="00332E6B" w:rsidRPr="008D063A" w:rsidRDefault="005108E1" w:rsidP="00BC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Тöö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struktuur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pealkirjaleht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sisukord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sissejuhatus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teoreetiline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alu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tulemuste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</w:t>
            </w:r>
            <w:proofErr w:type="spellStart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üü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reldused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robleemsituatsiooni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</w:t>
            </w:r>
            <w:proofErr w:type="spellStart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üü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meetodite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kirjeldus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rollide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kohustuste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jaotus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meeskonna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liikmete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vahel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hmat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öö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korral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tulemuste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</w:t>
            </w:r>
            <w:proofErr w:type="spellStart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üü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reldused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kirjandus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lisad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AF5C23F" w14:textId="77777777" w:rsidR="00332E6B" w:rsidRPr="00BC716A" w:rsidRDefault="005108E1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proofErr w:type="spellStart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öö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struktuur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vastab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ielikult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loovt</w:t>
            </w: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>öö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koostamise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juhistele</w:t>
            </w:r>
            <w:proofErr w:type="spellEnd"/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Teoreetiline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samuti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hästi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struktureeritud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2129C2C8" w14:textId="77777777" w:rsidR="00332E6B" w:rsidRPr="00BC716A" w:rsidRDefault="005108E1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struktuur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loovtöö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koostamise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juhistele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Teoreetiline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piisavalt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hästi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struktureeritud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A22289A" w14:textId="77777777" w:rsidR="00332E6B" w:rsidRPr="00BC716A" w:rsidRDefault="005108E1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struktuur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osaliselt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loovtöö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koostamise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juhistele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Üks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puudu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välja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arvatud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6B7C93C1" w14:textId="77777777" w:rsidR="00332E6B" w:rsidRPr="00BC716A" w:rsidRDefault="004F1D10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struktuuri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vastavus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juhistele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rohkem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võrra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212A2" w:rsidRPr="008D063A" w14:paraId="77D0B814" w14:textId="77777777"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397EE11B" w14:textId="77777777" w:rsidR="004F1D10" w:rsidRPr="00BC716A" w:rsidRDefault="004F1D10" w:rsidP="00BC716A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8EA15F" w14:textId="77777777" w:rsidR="00332E6B" w:rsidRPr="00BC716A" w:rsidRDefault="00756663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stiilikorrektsus</w:t>
            </w:r>
            <w:proofErr w:type="spellEnd"/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5C8C566" w14:textId="0A535FCD" w:rsidR="00332E6B" w:rsidRPr="00BC716A" w:rsidRDefault="00756663" w:rsidP="00FD4F2A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selget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korrektset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formaalset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esitusstiili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</w:t>
            </w:r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rjali</w:t>
            </w:r>
            <w:proofErr w:type="spellEnd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esitamiseks</w:t>
            </w:r>
            <w:proofErr w:type="spellEnd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Õigekirjavead</w:t>
            </w:r>
            <w:proofErr w:type="spellEnd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praktiliselt</w:t>
            </w:r>
            <w:proofErr w:type="spellEnd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puudu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BE3FF46" w14:textId="41BB49BD" w:rsidR="00756663" w:rsidRPr="00BC716A" w:rsidRDefault="00756663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selget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korrektset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formaalset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esitusstiili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materjali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esitamiseks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Esineb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väike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arv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õigekirjavigu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4C507D5" w14:textId="77777777" w:rsidR="00756663" w:rsidRPr="00BC716A" w:rsidRDefault="00756663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arusaamatu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sõnastus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Esineb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kirjavigu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5CA5A56" w14:textId="77777777" w:rsidR="00756663" w:rsidRPr="00BC716A" w:rsidRDefault="00756663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EF8548E" w14:textId="77777777" w:rsidR="00332E6B" w:rsidRPr="00BC716A" w:rsidRDefault="00756663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</w:t>
            </w:r>
            <w:r w:rsidR="00D63673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erj</w:t>
            </w: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aali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esituse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stiil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ebakorrektne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sõnavara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piiratud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õigekirjavigu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palju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212A2" w:rsidRPr="008D063A" w14:paraId="372C09F1" w14:textId="77777777"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1D32D812" w14:textId="77777777" w:rsidR="00332E6B" w:rsidRPr="00BC716A" w:rsidRDefault="00756663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vormistamine</w:t>
            </w:r>
            <w:proofErr w:type="spellEnd"/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297E74E" w14:textId="77777777" w:rsidR="00332E6B" w:rsidRPr="00BC716A" w:rsidRDefault="00A734CE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vastab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täielikult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loovtöö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vormistamise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kriteeriumidele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õigesti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tiitelleht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automaatne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sisukord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eraldatud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pealkirjad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sektsioonide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jaoks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sobiv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šrift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suurus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reavahe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marginaalid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lehekülgede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nummerdamine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joondamine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korrektselt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8918116" w14:textId="77777777" w:rsidR="00332E6B" w:rsidRPr="00BC716A" w:rsidRDefault="00A212A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Esineb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väikseid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vigu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bibliograafia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vormistusega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sisu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käsitsi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kirjutatud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automaatselt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loodud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1121C74" w14:textId="77777777" w:rsidR="00A212A2" w:rsidRPr="00BC716A" w:rsidRDefault="00A212A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EDA8AD3" w14:textId="77777777" w:rsidR="00332E6B" w:rsidRPr="00BC716A" w:rsidRDefault="00A212A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järgita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3-4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vormistamise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nõuet</w:t>
            </w:r>
            <w:proofErr w:type="spellEnd"/>
            <w:r w:rsidR="00DD0C10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10C7DB7" w14:textId="77777777" w:rsidR="00A212A2" w:rsidRPr="00BC716A" w:rsidRDefault="00A212A2" w:rsidP="00BC716A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Esineb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rohkem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tüüpilist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viga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vormistamisel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73FD71C" w14:textId="77777777" w:rsidR="00332E6B" w:rsidRPr="00BC716A" w:rsidRDefault="00332E6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2A2" w:rsidRPr="00BC716A" w14:paraId="3957377D" w14:textId="77777777"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2F8621F1" w14:textId="77777777" w:rsidR="00332E6B" w:rsidRPr="00BC716A" w:rsidRDefault="00A212A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Autoriõiguste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järgimine</w:t>
            </w:r>
            <w:proofErr w:type="spellEnd"/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7D0E7A7" w14:textId="77777777" w:rsidR="00332E6B" w:rsidRPr="00BC716A" w:rsidRDefault="00A212A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Тöös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järgitud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autoriõigusi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kõik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viited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informatsiooni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allikatele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näidatud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referentsidega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bibliograafias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3453C7FD" w14:textId="77777777" w:rsidR="00332E6B" w:rsidRPr="00BC716A" w:rsidRDefault="00A212A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puuduvad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viited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informatsiooni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allikatele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referentsid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kõik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need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bibliograafias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märgitud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D2BF1FB" w14:textId="77777777" w:rsidR="00332E6B" w:rsidRPr="00BC716A" w:rsidRDefault="00A212A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puuduvad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viited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informatsiooni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allikatele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referentsid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kõik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need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bibliograafias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märgitud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BF10B9D" w14:textId="44974E7E" w:rsidR="00332E6B" w:rsidRPr="00BC716A" w:rsidRDefault="00A212A2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olemas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Bibliograafia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",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seal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kõiki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viiteid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informatsiooni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allikatele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puuduvad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viited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informatsiooni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allikatele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212A2" w:rsidRPr="008D063A" w14:paraId="6DF0D1DE" w14:textId="77777777"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61F88BC0" w14:textId="77777777" w:rsidR="00332E6B" w:rsidRPr="00BC716A" w:rsidRDefault="00C42B5C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kirjutamine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võõrkeeles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annab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lisapunkti</w:t>
            </w:r>
            <w:proofErr w:type="spellEnd"/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171640AF" w14:textId="77777777" w:rsidR="00332E6B" w:rsidRPr="00BC716A" w:rsidRDefault="00332E6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BBC3DAF" w14:textId="77777777" w:rsidR="00332E6B" w:rsidRPr="00BC716A" w:rsidRDefault="00332E6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F9740B0" w14:textId="77777777" w:rsidR="00332E6B" w:rsidRPr="00BC716A" w:rsidRDefault="00332E6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389958CF" w14:textId="77777777" w:rsidR="00332E6B" w:rsidRPr="00BC716A" w:rsidRDefault="00332E6B" w:rsidP="00BC7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02B3B58" w14:textId="77777777" w:rsidR="00332E6B" w:rsidRPr="00C42B5C" w:rsidRDefault="00332E6B">
      <w:pPr>
        <w:rPr>
          <w:lang w:val="en-US"/>
        </w:rPr>
      </w:pPr>
    </w:p>
    <w:p w14:paraId="759080AC" w14:textId="77777777" w:rsidR="00332E6B" w:rsidRPr="00FD4F2A" w:rsidRDefault="00A212A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D4F2A">
        <w:rPr>
          <w:rFonts w:ascii="Times New Roman" w:hAnsi="Times New Roman" w:cs="Times New Roman"/>
          <w:b/>
          <w:bCs/>
          <w:sz w:val="24"/>
          <w:szCs w:val="24"/>
          <w:lang w:val="en-US"/>
        </w:rPr>
        <w:t>Maksimaalselt</w:t>
      </w:r>
      <w:proofErr w:type="spellEnd"/>
      <w:r w:rsidRPr="00FD4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28 </w:t>
      </w:r>
      <w:proofErr w:type="spellStart"/>
      <w:r w:rsidRPr="00FD4F2A">
        <w:rPr>
          <w:rFonts w:ascii="Times New Roman" w:hAnsi="Times New Roman" w:cs="Times New Roman"/>
          <w:b/>
          <w:bCs/>
          <w:sz w:val="24"/>
          <w:szCs w:val="24"/>
          <w:lang w:val="en-US"/>
        </w:rPr>
        <w:t>punkti</w:t>
      </w:r>
      <w:proofErr w:type="spellEnd"/>
      <w:r w:rsidRPr="00FD4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D4F2A">
        <w:rPr>
          <w:rFonts w:ascii="Times New Roman" w:hAnsi="Times New Roman" w:cs="Times New Roman"/>
          <w:b/>
          <w:bCs/>
          <w:sz w:val="24"/>
          <w:szCs w:val="24"/>
          <w:lang w:val="en-US"/>
        </w:rPr>
        <w:t>töö</w:t>
      </w:r>
      <w:proofErr w:type="spellEnd"/>
      <w:r w:rsidRPr="00FD4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D4F2A">
        <w:rPr>
          <w:rFonts w:ascii="Times New Roman" w:hAnsi="Times New Roman" w:cs="Times New Roman"/>
          <w:b/>
          <w:bCs/>
          <w:sz w:val="24"/>
          <w:szCs w:val="24"/>
          <w:lang w:val="en-US"/>
        </w:rPr>
        <w:t>tekstiversiooni</w:t>
      </w:r>
      <w:proofErr w:type="spellEnd"/>
      <w:r w:rsidRPr="00FD4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D4F2A">
        <w:rPr>
          <w:rFonts w:ascii="Times New Roman" w:hAnsi="Times New Roman" w:cs="Times New Roman"/>
          <w:b/>
          <w:bCs/>
          <w:sz w:val="24"/>
          <w:szCs w:val="24"/>
          <w:lang w:val="en-US"/>
        </w:rPr>
        <w:t>eest</w:t>
      </w:r>
      <w:proofErr w:type="spellEnd"/>
      <w:r w:rsidRPr="00FD4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2DC39206" w14:textId="77777777" w:rsidR="00332E6B" w:rsidRPr="00A212A2" w:rsidRDefault="00332E6B">
      <w:pPr>
        <w:rPr>
          <w:lang w:val="en-US"/>
        </w:rPr>
      </w:pPr>
    </w:p>
    <w:p w14:paraId="4E1CE48E" w14:textId="77777777" w:rsidR="00FD4F2A" w:rsidRDefault="00FD4F2A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42C5AC0C" w14:textId="096DA343" w:rsidR="00E068DA" w:rsidRPr="00BC716A" w:rsidRDefault="000C4E92">
      <w:pPr>
        <w:spacing w:after="19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C716A">
        <w:rPr>
          <w:rFonts w:ascii="Times New Roman" w:hAnsi="Times New Roman" w:cs="Times New Roman"/>
          <w:b/>
          <w:sz w:val="24"/>
          <w:szCs w:val="24"/>
          <w:lang w:val="en-US"/>
        </w:rPr>
        <w:t>Loov</w:t>
      </w:r>
      <w:r w:rsidR="00A212A2" w:rsidRPr="00BC716A">
        <w:rPr>
          <w:rFonts w:ascii="Times New Roman" w:hAnsi="Times New Roman" w:cs="Times New Roman"/>
          <w:b/>
          <w:sz w:val="24"/>
          <w:szCs w:val="24"/>
          <w:lang w:val="en-US"/>
        </w:rPr>
        <w:t>töö</w:t>
      </w:r>
      <w:proofErr w:type="spellEnd"/>
      <w:r w:rsidR="00A212A2" w:rsidRPr="00BC71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212A2" w:rsidRPr="00BC716A">
        <w:rPr>
          <w:rFonts w:ascii="Times New Roman" w:hAnsi="Times New Roman" w:cs="Times New Roman"/>
          <w:b/>
          <w:sz w:val="24"/>
          <w:szCs w:val="24"/>
          <w:lang w:val="en-US"/>
        </w:rPr>
        <w:t>protsessi</w:t>
      </w:r>
      <w:proofErr w:type="spellEnd"/>
      <w:r w:rsidR="00A212A2" w:rsidRPr="00BC71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212A2" w:rsidRPr="00BC716A">
        <w:rPr>
          <w:rFonts w:ascii="Times New Roman" w:hAnsi="Times New Roman" w:cs="Times New Roman"/>
          <w:b/>
          <w:sz w:val="24"/>
          <w:szCs w:val="24"/>
          <w:lang w:val="en-US"/>
        </w:rPr>
        <w:t>hindamine</w:t>
      </w:r>
      <w:proofErr w:type="spellEnd"/>
    </w:p>
    <w:p w14:paraId="34662738" w14:textId="77777777" w:rsidR="00332E6B" w:rsidRPr="00BC716A" w:rsidRDefault="00A212A2" w:rsidP="00E068DA">
      <w:pPr>
        <w:spacing w:after="19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1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BC716A">
        <w:rPr>
          <w:rFonts w:ascii="Times New Roman" w:hAnsi="Times New Roman" w:cs="Times New Roman"/>
          <w:b/>
          <w:sz w:val="24"/>
          <w:szCs w:val="24"/>
          <w:lang w:val="en-US"/>
        </w:rPr>
        <w:t>hinnangu</w:t>
      </w:r>
      <w:proofErr w:type="spellEnd"/>
      <w:r w:rsidRPr="00BC71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716A">
        <w:rPr>
          <w:rFonts w:ascii="Times New Roman" w:hAnsi="Times New Roman" w:cs="Times New Roman"/>
          <w:b/>
          <w:sz w:val="24"/>
          <w:szCs w:val="24"/>
          <w:lang w:val="en-US"/>
        </w:rPr>
        <w:t>annab</w:t>
      </w:r>
      <w:proofErr w:type="spellEnd"/>
      <w:r w:rsidRPr="00BC71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716A">
        <w:rPr>
          <w:rFonts w:ascii="Times New Roman" w:hAnsi="Times New Roman" w:cs="Times New Roman"/>
          <w:b/>
          <w:sz w:val="24"/>
          <w:szCs w:val="24"/>
          <w:lang w:val="en-US"/>
        </w:rPr>
        <w:t>töö</w:t>
      </w:r>
      <w:proofErr w:type="spellEnd"/>
      <w:r w:rsidRPr="00BC71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716A">
        <w:rPr>
          <w:rFonts w:ascii="Times New Roman" w:hAnsi="Times New Roman" w:cs="Times New Roman"/>
          <w:b/>
          <w:sz w:val="24"/>
          <w:szCs w:val="24"/>
          <w:lang w:val="en-US"/>
        </w:rPr>
        <w:t>juhendaja</w:t>
      </w:r>
      <w:proofErr w:type="spellEnd"/>
      <w:r w:rsidRPr="00BC716A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14:paraId="4DFB6789" w14:textId="77777777" w:rsidR="00332E6B" w:rsidRPr="00E068DA" w:rsidRDefault="00332E6B">
      <w:pPr>
        <w:rPr>
          <w:lang w:val="en-US"/>
        </w:rPr>
      </w:pPr>
    </w:p>
    <w:p w14:paraId="40BFC497" w14:textId="77777777" w:rsidR="00332E6B" w:rsidRPr="00E068DA" w:rsidRDefault="00E068DA">
      <w:pPr>
        <w:spacing w:after="198"/>
        <w:contextualSpacing/>
        <w:rPr>
          <w:bCs/>
          <w:szCs w:val="28"/>
          <w:lang w:val="en-US"/>
        </w:rPr>
      </w:pPr>
      <w:r w:rsidRPr="00E068DA">
        <w:rPr>
          <w:bCs/>
          <w:szCs w:val="28"/>
          <w:lang w:val="en-US"/>
        </w:rPr>
        <w:t xml:space="preserve">3 </w:t>
      </w:r>
      <w:proofErr w:type="spellStart"/>
      <w:r w:rsidRPr="00E068DA">
        <w:rPr>
          <w:bCs/>
          <w:szCs w:val="28"/>
          <w:lang w:val="en-US"/>
        </w:rPr>
        <w:t>punkti</w:t>
      </w:r>
      <w:proofErr w:type="spellEnd"/>
      <w:r w:rsidRPr="00E068DA">
        <w:rPr>
          <w:bCs/>
          <w:szCs w:val="28"/>
          <w:lang w:val="en-US"/>
        </w:rPr>
        <w:t xml:space="preserve"> – </w:t>
      </w:r>
      <w:r w:rsidR="00AB0F86">
        <w:rPr>
          <w:bCs/>
          <w:szCs w:val="28"/>
          <w:lang w:val="et-EE"/>
        </w:rPr>
        <w:t>„ väga hea</w:t>
      </w:r>
      <w:r>
        <w:rPr>
          <w:bCs/>
          <w:szCs w:val="28"/>
          <w:lang w:val="et-EE"/>
        </w:rPr>
        <w:t>“</w:t>
      </w:r>
    </w:p>
    <w:p w14:paraId="17E5BC2F" w14:textId="77777777" w:rsidR="00332E6B" w:rsidRPr="00E068DA" w:rsidRDefault="00E068DA">
      <w:pPr>
        <w:spacing w:after="198"/>
        <w:contextualSpacing/>
        <w:rPr>
          <w:bCs/>
          <w:szCs w:val="28"/>
          <w:lang w:val="et-EE"/>
        </w:rPr>
      </w:pPr>
      <w:r w:rsidRPr="00E068DA">
        <w:rPr>
          <w:bCs/>
          <w:szCs w:val="28"/>
          <w:lang w:val="en-US"/>
        </w:rPr>
        <w:t xml:space="preserve">2 </w:t>
      </w:r>
      <w:proofErr w:type="spellStart"/>
      <w:r w:rsidR="00A46590">
        <w:rPr>
          <w:bCs/>
          <w:szCs w:val="28"/>
          <w:lang w:val="en-US"/>
        </w:rPr>
        <w:t>punkti</w:t>
      </w:r>
      <w:proofErr w:type="spellEnd"/>
      <w:r w:rsidRPr="00E068DA">
        <w:rPr>
          <w:bCs/>
          <w:szCs w:val="28"/>
          <w:lang w:val="en-US"/>
        </w:rPr>
        <w:t xml:space="preserve"> – </w:t>
      </w:r>
      <w:r>
        <w:rPr>
          <w:bCs/>
          <w:szCs w:val="28"/>
          <w:lang w:val="et-EE"/>
        </w:rPr>
        <w:t>„hea“</w:t>
      </w:r>
    </w:p>
    <w:p w14:paraId="63711D0E" w14:textId="77777777" w:rsidR="00332E6B" w:rsidRPr="00E068DA" w:rsidRDefault="00DD0C10">
      <w:pPr>
        <w:spacing w:after="198"/>
        <w:contextualSpacing/>
        <w:rPr>
          <w:bCs/>
          <w:szCs w:val="28"/>
          <w:lang w:val="et-EE"/>
        </w:rPr>
      </w:pPr>
      <w:r w:rsidRPr="00E068DA">
        <w:rPr>
          <w:bCs/>
          <w:szCs w:val="28"/>
          <w:lang w:val="en-US"/>
        </w:rPr>
        <w:t xml:space="preserve">1 </w:t>
      </w:r>
      <w:proofErr w:type="spellStart"/>
      <w:r w:rsidR="00A46590" w:rsidRPr="00D63673">
        <w:rPr>
          <w:bCs/>
          <w:szCs w:val="28"/>
          <w:lang w:val="en-US"/>
        </w:rPr>
        <w:t>punkt</w:t>
      </w:r>
      <w:proofErr w:type="spellEnd"/>
      <w:r w:rsidR="00E068DA">
        <w:rPr>
          <w:bCs/>
          <w:szCs w:val="28"/>
          <w:lang w:val="en-US"/>
        </w:rPr>
        <w:t xml:space="preserve"> –</w:t>
      </w:r>
      <w:r w:rsidR="00E068DA" w:rsidRPr="00E068DA">
        <w:rPr>
          <w:bCs/>
          <w:szCs w:val="28"/>
          <w:lang w:val="en-US"/>
        </w:rPr>
        <w:t xml:space="preserve"> </w:t>
      </w:r>
      <w:r w:rsidR="00E068DA">
        <w:rPr>
          <w:bCs/>
          <w:szCs w:val="28"/>
          <w:lang w:val="et-EE"/>
        </w:rPr>
        <w:t>„rahuldav“</w:t>
      </w:r>
    </w:p>
    <w:p w14:paraId="057494F4" w14:textId="77777777" w:rsidR="00332E6B" w:rsidRPr="00E068DA" w:rsidRDefault="00E068DA">
      <w:pPr>
        <w:spacing w:after="198"/>
        <w:contextualSpacing/>
        <w:rPr>
          <w:bCs/>
          <w:szCs w:val="28"/>
          <w:lang w:val="en-US"/>
        </w:rPr>
      </w:pPr>
      <w:r w:rsidRPr="00E068DA">
        <w:rPr>
          <w:bCs/>
          <w:szCs w:val="28"/>
          <w:lang w:val="en-US"/>
        </w:rPr>
        <w:t xml:space="preserve">0 </w:t>
      </w:r>
      <w:proofErr w:type="spellStart"/>
      <w:r w:rsidR="00A46590" w:rsidRPr="00D63673">
        <w:rPr>
          <w:bCs/>
          <w:szCs w:val="28"/>
          <w:lang w:val="en-US"/>
        </w:rPr>
        <w:t>punkti</w:t>
      </w:r>
      <w:proofErr w:type="spellEnd"/>
      <w:r w:rsidRPr="00E068DA">
        <w:rPr>
          <w:bCs/>
          <w:szCs w:val="28"/>
          <w:lang w:val="en-US"/>
        </w:rPr>
        <w:t xml:space="preserve"> – </w:t>
      </w:r>
      <w:r w:rsidR="00AB0F86">
        <w:rPr>
          <w:bCs/>
          <w:szCs w:val="28"/>
          <w:lang w:val="en-US"/>
        </w:rPr>
        <w:t>“</w:t>
      </w:r>
      <w:proofErr w:type="spellStart"/>
      <w:r w:rsidR="00AB0F86">
        <w:rPr>
          <w:bCs/>
          <w:szCs w:val="28"/>
          <w:lang w:val="en-US"/>
        </w:rPr>
        <w:t>puudulik</w:t>
      </w:r>
      <w:proofErr w:type="spellEnd"/>
      <w:r>
        <w:rPr>
          <w:bCs/>
          <w:szCs w:val="28"/>
          <w:lang w:val="en-US"/>
        </w:rPr>
        <w:t>”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4"/>
        <w:gridCol w:w="1182"/>
        <w:gridCol w:w="1204"/>
        <w:gridCol w:w="1138"/>
        <w:gridCol w:w="1039"/>
      </w:tblGrid>
      <w:tr w:rsidR="00AB0F86" w14:paraId="2C17745E" w14:textId="77777777" w:rsidTr="00300DB8">
        <w:tc>
          <w:tcPr>
            <w:tcW w:w="4969" w:type="dxa"/>
            <w:shd w:val="clear" w:color="auto" w:fill="FFFFFF"/>
            <w:tcMar>
              <w:left w:w="51" w:type="dxa"/>
            </w:tcMar>
          </w:tcPr>
          <w:p w14:paraId="64831993" w14:textId="77777777" w:rsidR="00332E6B" w:rsidRPr="00AB0F86" w:rsidRDefault="00AB0F86">
            <w:pPr>
              <w:pStyle w:val="TableContents"/>
              <w:shd w:val="clear" w:color="auto" w:fill="DDDDDD"/>
              <w:jc w:val="center"/>
              <w:rPr>
                <w:b/>
                <w:bCs/>
                <w:lang w:val="et-EE"/>
              </w:rPr>
            </w:pPr>
            <w:proofErr w:type="spellStart"/>
            <w:r>
              <w:rPr>
                <w:b/>
                <w:bCs/>
              </w:rPr>
              <w:t>Kriteerium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11" w:type="dxa"/>
            <w:shd w:val="clear" w:color="auto" w:fill="DDDDDD"/>
            <w:tcMar>
              <w:left w:w="51" w:type="dxa"/>
            </w:tcMar>
          </w:tcPr>
          <w:p w14:paraId="1478FA71" w14:textId="77777777" w:rsidR="00332E6B" w:rsidRDefault="00AB0F8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punkti</w:t>
            </w:r>
            <w:proofErr w:type="spellEnd"/>
          </w:p>
        </w:tc>
        <w:tc>
          <w:tcPr>
            <w:tcW w:w="1234" w:type="dxa"/>
            <w:shd w:val="clear" w:color="auto" w:fill="DDDDDD"/>
            <w:tcMar>
              <w:left w:w="51" w:type="dxa"/>
            </w:tcMar>
          </w:tcPr>
          <w:p w14:paraId="002C72F5" w14:textId="77777777" w:rsidR="00332E6B" w:rsidRDefault="00AB0F8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punkti</w:t>
            </w:r>
            <w:proofErr w:type="spellEnd"/>
          </w:p>
        </w:tc>
        <w:tc>
          <w:tcPr>
            <w:tcW w:w="1167" w:type="dxa"/>
            <w:shd w:val="clear" w:color="auto" w:fill="DDDDDD"/>
            <w:tcMar>
              <w:left w:w="51" w:type="dxa"/>
            </w:tcMar>
          </w:tcPr>
          <w:p w14:paraId="4442D36E" w14:textId="77777777" w:rsidR="00332E6B" w:rsidRDefault="00AB0F8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punkt</w:t>
            </w:r>
            <w:proofErr w:type="spellEnd"/>
          </w:p>
        </w:tc>
        <w:tc>
          <w:tcPr>
            <w:tcW w:w="1059" w:type="dxa"/>
            <w:shd w:val="clear" w:color="auto" w:fill="DDDDDD"/>
            <w:tcMar>
              <w:left w:w="51" w:type="dxa"/>
            </w:tcMar>
          </w:tcPr>
          <w:p w14:paraId="52B6062B" w14:textId="77777777" w:rsidR="00332E6B" w:rsidRDefault="00AB0F8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 </w:t>
            </w:r>
            <w:proofErr w:type="spellStart"/>
            <w:r>
              <w:rPr>
                <w:b/>
                <w:bCs/>
              </w:rPr>
              <w:t>punkti</w:t>
            </w:r>
            <w:proofErr w:type="spellEnd"/>
          </w:p>
        </w:tc>
      </w:tr>
      <w:tr w:rsidR="00AB0F86" w14:paraId="7D98BA43" w14:textId="77777777" w:rsidTr="00300DB8">
        <w:tc>
          <w:tcPr>
            <w:tcW w:w="4969" w:type="dxa"/>
            <w:shd w:val="clear" w:color="auto" w:fill="FFFFFF"/>
            <w:tcMar>
              <w:left w:w="51" w:type="dxa"/>
            </w:tcMar>
          </w:tcPr>
          <w:p w14:paraId="1AD7FE56" w14:textId="77777777" w:rsidR="00332E6B" w:rsidRPr="008D063A" w:rsidRDefault="00DD0C10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Õ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pilase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algatusv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>õ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pakkus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lja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</w:t>
            </w:r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ideid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vajadusel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simusi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juhendajalt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>õ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palus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11" w:type="dxa"/>
            <w:shd w:val="clear" w:color="auto" w:fill="FFFFFF"/>
            <w:tcMar>
              <w:left w:w="51" w:type="dxa"/>
            </w:tcMar>
          </w:tcPr>
          <w:p w14:paraId="6B44E7F4" w14:textId="77777777" w:rsidR="00332E6B" w:rsidRDefault="00332E6B">
            <w:pPr>
              <w:pStyle w:val="TableContents"/>
            </w:pPr>
          </w:p>
        </w:tc>
        <w:tc>
          <w:tcPr>
            <w:tcW w:w="1234" w:type="dxa"/>
            <w:shd w:val="clear" w:color="auto" w:fill="FFFFFF"/>
            <w:tcMar>
              <w:left w:w="51" w:type="dxa"/>
            </w:tcMar>
          </w:tcPr>
          <w:p w14:paraId="4D837D1E" w14:textId="77777777" w:rsidR="00332E6B" w:rsidRDefault="00332E6B">
            <w:pPr>
              <w:pStyle w:val="TableContents"/>
            </w:pPr>
          </w:p>
        </w:tc>
        <w:tc>
          <w:tcPr>
            <w:tcW w:w="1167" w:type="dxa"/>
            <w:shd w:val="clear" w:color="auto" w:fill="FFFFFF"/>
            <w:tcMar>
              <w:left w:w="51" w:type="dxa"/>
            </w:tcMar>
          </w:tcPr>
          <w:p w14:paraId="4863BCF1" w14:textId="77777777" w:rsidR="00332E6B" w:rsidRDefault="00332E6B">
            <w:pPr>
              <w:pStyle w:val="TableContents"/>
            </w:pPr>
          </w:p>
        </w:tc>
        <w:tc>
          <w:tcPr>
            <w:tcW w:w="1059" w:type="dxa"/>
            <w:shd w:val="clear" w:color="auto" w:fill="FFFFFF"/>
            <w:tcMar>
              <w:left w:w="51" w:type="dxa"/>
            </w:tcMar>
          </w:tcPr>
          <w:p w14:paraId="3554499C" w14:textId="77777777" w:rsidR="00332E6B" w:rsidRDefault="00332E6B">
            <w:pPr>
              <w:pStyle w:val="TableContents"/>
            </w:pPr>
          </w:p>
        </w:tc>
      </w:tr>
      <w:tr w:rsidR="00AB0F86" w14:paraId="4A2D1986" w14:textId="77777777" w:rsidTr="00300DB8">
        <w:tc>
          <w:tcPr>
            <w:tcW w:w="4969" w:type="dxa"/>
            <w:shd w:val="clear" w:color="auto" w:fill="FFFFFF"/>
            <w:tcMar>
              <w:left w:w="51" w:type="dxa"/>
            </w:tcMar>
          </w:tcPr>
          <w:p w14:paraId="672E9F50" w14:textId="77777777" w:rsidR="00332E6B" w:rsidRPr="00BC716A" w:rsidRDefault="00DD0C10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Kommunikatsioonioskused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>öö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igus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itas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suhtlemisoskust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nii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juhendaja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teiste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projektis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uurimust</w:t>
            </w:r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>öö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osalejatega</w:t>
            </w:r>
            <w:proofErr w:type="spellEnd"/>
            <w:r w:rsidR="00AB0F86" w:rsidRPr="008D063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Meeskonnatöö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oskus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kollektiivse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korral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211" w:type="dxa"/>
            <w:shd w:val="clear" w:color="auto" w:fill="FFFFFF"/>
            <w:tcMar>
              <w:left w:w="51" w:type="dxa"/>
            </w:tcMar>
          </w:tcPr>
          <w:p w14:paraId="02A2AD63" w14:textId="77777777" w:rsidR="00332E6B" w:rsidRDefault="00332E6B">
            <w:pPr>
              <w:pStyle w:val="TableContents"/>
            </w:pPr>
          </w:p>
        </w:tc>
        <w:tc>
          <w:tcPr>
            <w:tcW w:w="1234" w:type="dxa"/>
            <w:shd w:val="clear" w:color="auto" w:fill="FFFFFF"/>
            <w:tcMar>
              <w:left w:w="51" w:type="dxa"/>
            </w:tcMar>
          </w:tcPr>
          <w:p w14:paraId="35E262F7" w14:textId="77777777" w:rsidR="00332E6B" w:rsidRDefault="00332E6B">
            <w:pPr>
              <w:pStyle w:val="TableContents"/>
            </w:pPr>
          </w:p>
        </w:tc>
        <w:tc>
          <w:tcPr>
            <w:tcW w:w="1167" w:type="dxa"/>
            <w:shd w:val="clear" w:color="auto" w:fill="FFFFFF"/>
            <w:tcMar>
              <w:left w:w="51" w:type="dxa"/>
            </w:tcMar>
          </w:tcPr>
          <w:p w14:paraId="48FB79D2" w14:textId="77777777" w:rsidR="00332E6B" w:rsidRDefault="00332E6B">
            <w:pPr>
              <w:pStyle w:val="TableContents"/>
            </w:pPr>
          </w:p>
        </w:tc>
        <w:tc>
          <w:tcPr>
            <w:tcW w:w="1059" w:type="dxa"/>
            <w:shd w:val="clear" w:color="auto" w:fill="FFFFFF"/>
            <w:tcMar>
              <w:left w:w="51" w:type="dxa"/>
            </w:tcMar>
          </w:tcPr>
          <w:p w14:paraId="727D40D5" w14:textId="77777777" w:rsidR="00332E6B" w:rsidRDefault="00332E6B">
            <w:pPr>
              <w:pStyle w:val="TableContents"/>
            </w:pPr>
          </w:p>
        </w:tc>
      </w:tr>
      <w:tr w:rsidR="00AB0F86" w:rsidRPr="008D063A" w14:paraId="3051FA63" w14:textId="77777777" w:rsidTr="00300DB8">
        <w:tc>
          <w:tcPr>
            <w:tcW w:w="4969" w:type="dxa"/>
            <w:shd w:val="clear" w:color="auto" w:fill="FFFFFF"/>
            <w:tcMar>
              <w:left w:w="51" w:type="dxa"/>
            </w:tcMar>
          </w:tcPr>
          <w:p w14:paraId="3F39041E" w14:textId="77777777" w:rsidR="00332E6B" w:rsidRPr="00BC716A" w:rsidRDefault="00DD0C10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Õpilase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motivatsioon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õpilane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näitas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huvi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vastu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selle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täitmisprotsessi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vastu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211" w:type="dxa"/>
            <w:shd w:val="clear" w:color="auto" w:fill="FFFFFF"/>
            <w:tcMar>
              <w:left w:w="51" w:type="dxa"/>
            </w:tcMar>
          </w:tcPr>
          <w:p w14:paraId="095FD5F5" w14:textId="77777777" w:rsidR="00332E6B" w:rsidRPr="00AB0F86" w:rsidRDefault="00332E6B">
            <w:pPr>
              <w:pStyle w:val="TableContents"/>
              <w:rPr>
                <w:lang w:val="en-US"/>
              </w:rPr>
            </w:pPr>
          </w:p>
        </w:tc>
        <w:tc>
          <w:tcPr>
            <w:tcW w:w="1234" w:type="dxa"/>
            <w:shd w:val="clear" w:color="auto" w:fill="FFFFFF"/>
            <w:tcMar>
              <w:left w:w="51" w:type="dxa"/>
            </w:tcMar>
          </w:tcPr>
          <w:p w14:paraId="3C9FD06D" w14:textId="77777777" w:rsidR="00332E6B" w:rsidRPr="00AB0F86" w:rsidRDefault="00332E6B">
            <w:pPr>
              <w:pStyle w:val="TableContents"/>
              <w:rPr>
                <w:lang w:val="en-US"/>
              </w:rPr>
            </w:pPr>
          </w:p>
        </w:tc>
        <w:tc>
          <w:tcPr>
            <w:tcW w:w="1167" w:type="dxa"/>
            <w:shd w:val="clear" w:color="auto" w:fill="FFFFFF"/>
            <w:tcMar>
              <w:left w:w="51" w:type="dxa"/>
            </w:tcMar>
          </w:tcPr>
          <w:p w14:paraId="5A0BB6D2" w14:textId="77777777" w:rsidR="00332E6B" w:rsidRPr="00AB0F86" w:rsidRDefault="00332E6B">
            <w:pPr>
              <w:pStyle w:val="TableContents"/>
              <w:rPr>
                <w:lang w:val="en-US"/>
              </w:rPr>
            </w:pPr>
          </w:p>
        </w:tc>
        <w:tc>
          <w:tcPr>
            <w:tcW w:w="1059" w:type="dxa"/>
            <w:shd w:val="clear" w:color="auto" w:fill="FFFFFF"/>
            <w:tcMar>
              <w:left w:w="51" w:type="dxa"/>
            </w:tcMar>
          </w:tcPr>
          <w:p w14:paraId="0E716C3C" w14:textId="77777777" w:rsidR="00332E6B" w:rsidRPr="00AB0F86" w:rsidRDefault="00332E6B">
            <w:pPr>
              <w:pStyle w:val="TableContents"/>
              <w:rPr>
                <w:lang w:val="en-US"/>
              </w:rPr>
            </w:pPr>
          </w:p>
        </w:tc>
      </w:tr>
      <w:tr w:rsidR="00AB0F86" w:rsidRPr="008D063A" w14:paraId="25296F30" w14:textId="77777777" w:rsidTr="00300DB8">
        <w:tc>
          <w:tcPr>
            <w:tcW w:w="4969" w:type="dxa"/>
            <w:shd w:val="clear" w:color="auto" w:fill="FFFFFF"/>
            <w:tcMar>
              <w:left w:w="51" w:type="dxa"/>
            </w:tcMar>
          </w:tcPr>
          <w:p w14:paraId="53FF7178" w14:textId="77777777" w:rsidR="00332E6B" w:rsidRPr="00BC716A" w:rsidRDefault="00DD0C10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Edasijõudmine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õpilane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õppis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käigus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palju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211" w:type="dxa"/>
            <w:shd w:val="clear" w:color="auto" w:fill="FFFFFF"/>
            <w:tcMar>
              <w:left w:w="51" w:type="dxa"/>
            </w:tcMar>
          </w:tcPr>
          <w:p w14:paraId="09B0E9B4" w14:textId="77777777" w:rsidR="00332E6B" w:rsidRPr="00AB0F86" w:rsidRDefault="00332E6B">
            <w:pPr>
              <w:pStyle w:val="TableContents"/>
              <w:rPr>
                <w:lang w:val="en-US"/>
              </w:rPr>
            </w:pPr>
          </w:p>
        </w:tc>
        <w:tc>
          <w:tcPr>
            <w:tcW w:w="1234" w:type="dxa"/>
            <w:shd w:val="clear" w:color="auto" w:fill="FFFFFF"/>
            <w:tcMar>
              <w:left w:w="51" w:type="dxa"/>
            </w:tcMar>
          </w:tcPr>
          <w:p w14:paraId="63026173" w14:textId="77777777" w:rsidR="00332E6B" w:rsidRPr="00AB0F86" w:rsidRDefault="00332E6B">
            <w:pPr>
              <w:pStyle w:val="TableContents"/>
              <w:rPr>
                <w:lang w:val="en-US"/>
              </w:rPr>
            </w:pPr>
          </w:p>
        </w:tc>
        <w:tc>
          <w:tcPr>
            <w:tcW w:w="1167" w:type="dxa"/>
            <w:shd w:val="clear" w:color="auto" w:fill="FFFFFF"/>
            <w:tcMar>
              <w:left w:w="51" w:type="dxa"/>
            </w:tcMar>
          </w:tcPr>
          <w:p w14:paraId="6D61686B" w14:textId="77777777" w:rsidR="00332E6B" w:rsidRPr="00AB0F86" w:rsidRDefault="00332E6B">
            <w:pPr>
              <w:pStyle w:val="TableContents"/>
              <w:rPr>
                <w:lang w:val="en-US"/>
              </w:rPr>
            </w:pPr>
          </w:p>
        </w:tc>
        <w:tc>
          <w:tcPr>
            <w:tcW w:w="1059" w:type="dxa"/>
            <w:shd w:val="clear" w:color="auto" w:fill="FFFFFF"/>
            <w:tcMar>
              <w:left w:w="51" w:type="dxa"/>
            </w:tcMar>
          </w:tcPr>
          <w:p w14:paraId="4CEFC370" w14:textId="77777777" w:rsidR="00332E6B" w:rsidRPr="00AB0F86" w:rsidRDefault="00332E6B">
            <w:pPr>
              <w:pStyle w:val="TableContents"/>
              <w:rPr>
                <w:lang w:val="en-US"/>
              </w:rPr>
            </w:pPr>
          </w:p>
        </w:tc>
      </w:tr>
      <w:tr w:rsidR="00AB0F86" w:rsidRPr="008D063A" w14:paraId="3A1DD4E5" w14:textId="77777777" w:rsidTr="00300DB8">
        <w:tc>
          <w:tcPr>
            <w:tcW w:w="4969" w:type="dxa"/>
            <w:shd w:val="clear" w:color="auto" w:fill="FFFFFF"/>
            <w:tcMar>
              <w:left w:w="51" w:type="dxa"/>
            </w:tcMar>
          </w:tcPr>
          <w:p w14:paraId="419B5390" w14:textId="77777777" w:rsidR="00332E6B" w:rsidRPr="00BC716A" w:rsidRDefault="00DD0C1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Konsultatsioonidel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osalemine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tähtaegade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järgimine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õpilane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külastas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regulaarselt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konsultatsioone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täitis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õigeaegselt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vajalikud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ülesanded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esitas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kirjaliku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versiooni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õigeaegselt</w:t>
            </w:r>
            <w:proofErr w:type="spellEnd"/>
            <w:r w:rsidR="00AB0F86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211" w:type="dxa"/>
            <w:shd w:val="clear" w:color="auto" w:fill="FFFFFF"/>
            <w:tcMar>
              <w:left w:w="51" w:type="dxa"/>
            </w:tcMar>
          </w:tcPr>
          <w:p w14:paraId="7EE18DF4" w14:textId="77777777" w:rsidR="00332E6B" w:rsidRPr="00AB0F86" w:rsidRDefault="00332E6B">
            <w:pPr>
              <w:pStyle w:val="TableContents"/>
              <w:rPr>
                <w:lang w:val="en-US"/>
              </w:rPr>
            </w:pPr>
          </w:p>
        </w:tc>
        <w:tc>
          <w:tcPr>
            <w:tcW w:w="1234" w:type="dxa"/>
            <w:shd w:val="clear" w:color="auto" w:fill="FFFFFF"/>
            <w:tcMar>
              <w:left w:w="51" w:type="dxa"/>
            </w:tcMar>
          </w:tcPr>
          <w:p w14:paraId="2E0FD742" w14:textId="77777777" w:rsidR="00332E6B" w:rsidRPr="00AB0F86" w:rsidRDefault="00332E6B">
            <w:pPr>
              <w:pStyle w:val="TableContents"/>
              <w:rPr>
                <w:lang w:val="en-US"/>
              </w:rPr>
            </w:pPr>
          </w:p>
        </w:tc>
        <w:tc>
          <w:tcPr>
            <w:tcW w:w="1167" w:type="dxa"/>
            <w:shd w:val="clear" w:color="auto" w:fill="FFFFFF"/>
            <w:tcMar>
              <w:left w:w="51" w:type="dxa"/>
            </w:tcMar>
          </w:tcPr>
          <w:p w14:paraId="30C1BE24" w14:textId="77777777" w:rsidR="00332E6B" w:rsidRPr="00AB0F86" w:rsidRDefault="00332E6B">
            <w:pPr>
              <w:pStyle w:val="TableContents"/>
              <w:rPr>
                <w:lang w:val="en-US"/>
              </w:rPr>
            </w:pPr>
          </w:p>
        </w:tc>
        <w:tc>
          <w:tcPr>
            <w:tcW w:w="1059" w:type="dxa"/>
            <w:shd w:val="clear" w:color="auto" w:fill="FFFFFF"/>
            <w:tcMar>
              <w:left w:w="51" w:type="dxa"/>
            </w:tcMar>
          </w:tcPr>
          <w:p w14:paraId="13A849A4" w14:textId="77777777" w:rsidR="00332E6B" w:rsidRPr="00AB0F86" w:rsidRDefault="00332E6B">
            <w:pPr>
              <w:pStyle w:val="TableContents"/>
              <w:rPr>
                <w:lang w:val="en-US"/>
              </w:rPr>
            </w:pPr>
          </w:p>
        </w:tc>
      </w:tr>
      <w:tr w:rsidR="00AB0F86" w:rsidRPr="008D063A" w14:paraId="755DE7D6" w14:textId="77777777" w:rsidTr="00300DB8">
        <w:tc>
          <w:tcPr>
            <w:tcW w:w="4969" w:type="dxa"/>
            <w:shd w:val="clear" w:color="auto" w:fill="FFFFFF"/>
            <w:tcMar>
              <w:left w:w="51" w:type="dxa"/>
            </w:tcMar>
          </w:tcPr>
          <w:p w14:paraId="257D3780" w14:textId="77777777" w:rsidR="00332E6B" w:rsidRPr="00BC716A" w:rsidRDefault="00DD0C1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proofErr w:type="spellStart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arvutiline</w:t>
            </w:r>
            <w:proofErr w:type="spellEnd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vormistus</w:t>
            </w:r>
            <w:proofErr w:type="spellEnd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õpilane</w:t>
            </w:r>
            <w:proofErr w:type="spellEnd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vormistas</w:t>
            </w:r>
            <w:proofErr w:type="spellEnd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õpetaja</w:t>
            </w:r>
            <w:proofErr w:type="spellEnd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juhendamisel</w:t>
            </w:r>
            <w:proofErr w:type="spellEnd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hoolikalt</w:t>
            </w:r>
            <w:proofErr w:type="spellEnd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vormistuse</w:t>
            </w:r>
            <w:proofErr w:type="spellEnd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korrektsus</w:t>
            </w:r>
            <w:proofErr w:type="spellEnd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211" w:type="dxa"/>
            <w:shd w:val="clear" w:color="auto" w:fill="FFFFFF"/>
            <w:tcMar>
              <w:left w:w="51" w:type="dxa"/>
            </w:tcMar>
          </w:tcPr>
          <w:p w14:paraId="4FC6E8F7" w14:textId="77777777" w:rsidR="00332E6B" w:rsidRPr="000C4E92" w:rsidRDefault="00332E6B">
            <w:pPr>
              <w:pStyle w:val="TableContents"/>
              <w:rPr>
                <w:lang w:val="en-US"/>
              </w:rPr>
            </w:pPr>
          </w:p>
        </w:tc>
        <w:tc>
          <w:tcPr>
            <w:tcW w:w="1234" w:type="dxa"/>
            <w:shd w:val="clear" w:color="auto" w:fill="FFFFFF"/>
            <w:tcMar>
              <w:left w:w="51" w:type="dxa"/>
            </w:tcMar>
          </w:tcPr>
          <w:p w14:paraId="1CE41FCD" w14:textId="77777777" w:rsidR="00332E6B" w:rsidRPr="000C4E92" w:rsidRDefault="00332E6B">
            <w:pPr>
              <w:pStyle w:val="TableContents"/>
              <w:rPr>
                <w:lang w:val="en-US"/>
              </w:rPr>
            </w:pPr>
          </w:p>
        </w:tc>
        <w:tc>
          <w:tcPr>
            <w:tcW w:w="1167" w:type="dxa"/>
            <w:shd w:val="clear" w:color="auto" w:fill="FFFFFF"/>
            <w:tcMar>
              <w:left w:w="51" w:type="dxa"/>
            </w:tcMar>
          </w:tcPr>
          <w:p w14:paraId="76A4CDAA" w14:textId="77777777" w:rsidR="00332E6B" w:rsidRPr="000C4E92" w:rsidRDefault="00332E6B">
            <w:pPr>
              <w:pStyle w:val="TableContents"/>
              <w:rPr>
                <w:lang w:val="en-US"/>
              </w:rPr>
            </w:pPr>
          </w:p>
        </w:tc>
        <w:tc>
          <w:tcPr>
            <w:tcW w:w="1059" w:type="dxa"/>
            <w:shd w:val="clear" w:color="auto" w:fill="FFFFFF"/>
            <w:tcMar>
              <w:left w:w="51" w:type="dxa"/>
            </w:tcMar>
          </w:tcPr>
          <w:p w14:paraId="2B72FCED" w14:textId="77777777" w:rsidR="00332E6B" w:rsidRPr="000C4E92" w:rsidRDefault="00332E6B">
            <w:pPr>
              <w:pStyle w:val="TableContents"/>
              <w:rPr>
                <w:lang w:val="en-US"/>
              </w:rPr>
            </w:pPr>
          </w:p>
        </w:tc>
      </w:tr>
      <w:tr w:rsidR="00AB0F86" w14:paraId="3443475A" w14:textId="77777777" w:rsidTr="00300DB8">
        <w:tc>
          <w:tcPr>
            <w:tcW w:w="4969" w:type="dxa"/>
            <w:shd w:val="clear" w:color="auto" w:fill="FFFFFF"/>
            <w:tcMar>
              <w:left w:w="51" w:type="dxa"/>
            </w:tcMar>
          </w:tcPr>
          <w:p w14:paraId="2E93F17B" w14:textId="77777777" w:rsidR="00332E6B" w:rsidRPr="00BC716A" w:rsidRDefault="00DD0C10">
            <w:pPr>
              <w:pStyle w:val="TableContents"/>
              <w:shd w:val="clear" w:color="auto" w:fill="DDDDD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Punktide</w:t>
            </w:r>
            <w:proofErr w:type="spellEnd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E92" w:rsidRPr="00BC7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üldarv</w:t>
            </w:r>
            <w:proofErr w:type="spellEnd"/>
          </w:p>
        </w:tc>
        <w:tc>
          <w:tcPr>
            <w:tcW w:w="4671" w:type="dxa"/>
            <w:gridSpan w:val="4"/>
            <w:shd w:val="clear" w:color="auto" w:fill="FFFFFF"/>
            <w:tcMar>
              <w:left w:w="51" w:type="dxa"/>
            </w:tcMar>
          </w:tcPr>
          <w:p w14:paraId="7CA3D585" w14:textId="77777777" w:rsidR="00332E6B" w:rsidRDefault="00332E6B">
            <w:pPr>
              <w:pStyle w:val="TableContents"/>
              <w:shd w:val="clear" w:color="auto" w:fill="DDDDDD"/>
              <w:rPr>
                <w:b/>
                <w:bCs/>
              </w:rPr>
            </w:pPr>
          </w:p>
        </w:tc>
      </w:tr>
    </w:tbl>
    <w:p w14:paraId="781A660D" w14:textId="77777777" w:rsidR="00300DB8" w:rsidRDefault="00300D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72A76B" w14:textId="2CBFC6F0" w:rsidR="00332E6B" w:rsidRDefault="000C4E92">
      <w:proofErr w:type="spellStart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>Maksimaalselt</w:t>
      </w:r>
      <w:proofErr w:type="spellEnd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18 </w:t>
      </w:r>
      <w:proofErr w:type="spellStart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>punkti</w:t>
      </w:r>
      <w:proofErr w:type="spellEnd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>tööprotsessi</w:t>
      </w:r>
      <w:proofErr w:type="spellEnd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>eest</w:t>
      </w:r>
      <w:proofErr w:type="spellEnd"/>
      <w:r w:rsidRPr="00300DB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sectPr w:rsidR="00332E6B">
      <w:pgSz w:w="11906" w:h="16838"/>
      <w:pgMar w:top="851" w:right="851" w:bottom="1134" w:left="1701" w:header="0" w:footer="0" w:gutter="0"/>
      <w:cols w:space="720"/>
      <w:formProt w:val="0"/>
      <w:docGrid w:linePitch="480" w:charSpace="53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CC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714"/>
    <w:multiLevelType w:val="multilevel"/>
    <w:tmpl w:val="DEB6AFB4"/>
    <w:lvl w:ilvl="0">
      <w:start w:val="1"/>
      <w:numFmt w:val="bullet"/>
      <w:lvlText w:val="–"/>
      <w:lvlJc w:val="left"/>
      <w:pPr>
        <w:ind w:left="1077" w:hanging="360"/>
      </w:pPr>
      <w:rPr>
        <w:rFonts w:ascii="Calibri" w:hAnsi="Calibri" w:cs="Calibri" w:hint="default"/>
      </w:rPr>
    </w:lvl>
    <w:lvl w:ilvl="1">
      <w:start w:val="1"/>
      <w:numFmt w:val="bullet"/>
      <w:lvlText w:val="–"/>
      <w:lvlJc w:val="left"/>
      <w:pPr>
        <w:ind w:left="1797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5213A"/>
    <w:multiLevelType w:val="multilevel"/>
    <w:tmpl w:val="A9661D66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E303D9"/>
    <w:multiLevelType w:val="multilevel"/>
    <w:tmpl w:val="A77E11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C04584A"/>
    <w:multiLevelType w:val="multilevel"/>
    <w:tmpl w:val="C5A6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4D48FF"/>
    <w:multiLevelType w:val="hybridMultilevel"/>
    <w:tmpl w:val="0F7E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E6B"/>
    <w:rsid w:val="00036A0B"/>
    <w:rsid w:val="000B25F5"/>
    <w:rsid w:val="000C4E92"/>
    <w:rsid w:val="00107E05"/>
    <w:rsid w:val="00256177"/>
    <w:rsid w:val="002975B2"/>
    <w:rsid w:val="00300DB8"/>
    <w:rsid w:val="00332E6B"/>
    <w:rsid w:val="00473E8D"/>
    <w:rsid w:val="004F1D10"/>
    <w:rsid w:val="005108E1"/>
    <w:rsid w:val="00756663"/>
    <w:rsid w:val="0086631C"/>
    <w:rsid w:val="008D063A"/>
    <w:rsid w:val="0096303B"/>
    <w:rsid w:val="009B1CA5"/>
    <w:rsid w:val="00A212A2"/>
    <w:rsid w:val="00A46590"/>
    <w:rsid w:val="00A734CE"/>
    <w:rsid w:val="00AA7BCB"/>
    <w:rsid w:val="00AB0F86"/>
    <w:rsid w:val="00B36B6F"/>
    <w:rsid w:val="00BC716A"/>
    <w:rsid w:val="00BF234D"/>
    <w:rsid w:val="00C01AD9"/>
    <w:rsid w:val="00C42B5C"/>
    <w:rsid w:val="00CE1BBA"/>
    <w:rsid w:val="00D63673"/>
    <w:rsid w:val="00D71652"/>
    <w:rsid w:val="00DD0C10"/>
    <w:rsid w:val="00E068DA"/>
    <w:rsid w:val="00F03C73"/>
    <w:rsid w:val="00FD4F2A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38C7"/>
  <w15:docId w15:val="{F63958B2-12BF-4BE9-8B21-DE87ABE1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pPr>
      <w:widowControl w:val="0"/>
      <w:suppressAutoHyphens/>
      <w:outlineLvl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2">
    <w:name w:val="heading 2"/>
    <w:pPr>
      <w:widowControl w:val="0"/>
      <w:suppressAutoHyphens/>
      <w:outlineLvl w:val="1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3">
    <w:name w:val="heading 3"/>
    <w:pPr>
      <w:widowControl w:val="0"/>
      <w:suppressAutoHyphens/>
      <w:outlineLvl w:val="2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11">
    <w:name w:val="ListLabel 11"/>
    <w:rPr>
      <w:rFonts w:cs="Calibri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Calibri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Calibri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Calibri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Calibri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Calibri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alibri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alibri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alibri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a5"/>
    <w:rPr>
      <w:rFonts w:cs="Mangal"/>
    </w:rPr>
  </w:style>
  <w:style w:type="paragraph" w:styleId="a6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7">
    <w:name w:val="Title"/>
    <w:basedOn w:val="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ab">
    <w:name w:val="???????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/>
    </w:pPr>
    <w:rPr>
      <w:rFonts w:ascii="Microsoft YaHei" w:eastAsia="Tahoma" w:hAnsi="Microsoft YaHei" w:cs="Arial"/>
      <w:color w:val="00000A"/>
      <w:sz w:val="48"/>
      <w:szCs w:val="24"/>
      <w:lang w:eastAsia="zh-CN" w:bidi="hi-IN"/>
    </w:rPr>
  </w:style>
  <w:style w:type="paragraph" w:customStyle="1" w:styleId="ac">
    <w:name w:val="?????? ?? ????????"/>
    <w:basedOn w:val="ab"/>
  </w:style>
  <w:style w:type="paragraph" w:customStyle="1" w:styleId="ad">
    <w:name w:val="?????? ? ?????"/>
    <w:basedOn w:val="ab"/>
  </w:style>
  <w:style w:type="paragraph" w:customStyle="1" w:styleId="ae">
    <w:name w:val="?????? ??? ???????"/>
    <w:basedOn w:val="ab"/>
  </w:style>
  <w:style w:type="paragraph" w:customStyle="1" w:styleId="af">
    <w:name w:val="?????? ??? ??????? ? ?????"/>
    <w:basedOn w:val="ab"/>
  </w:style>
  <w:style w:type="paragraph" w:customStyle="1" w:styleId="af0">
    <w:name w:val="?????"/>
    <w:basedOn w:val="ab"/>
  </w:style>
  <w:style w:type="paragraph" w:customStyle="1" w:styleId="af1">
    <w:name w:val="???????? ?????"/>
    <w:basedOn w:val="ab"/>
  </w:style>
  <w:style w:type="paragraph" w:customStyle="1" w:styleId="af2">
    <w:name w:val="???????????? ?????? ?? ??????"/>
    <w:basedOn w:val="ab"/>
  </w:style>
  <w:style w:type="paragraph" w:customStyle="1" w:styleId="af3">
    <w:name w:val="?????? ?????? ? ????????"/>
    <w:basedOn w:val="ab"/>
    <w:pPr>
      <w:ind w:firstLine="340"/>
    </w:pPr>
  </w:style>
  <w:style w:type="paragraph" w:customStyle="1" w:styleId="af4">
    <w:name w:val="????????"/>
    <w:basedOn w:val="ab"/>
  </w:style>
  <w:style w:type="paragraph" w:customStyle="1" w:styleId="10">
    <w:name w:val="???????? 1"/>
    <w:basedOn w:val="ab"/>
    <w:pPr>
      <w:jc w:val="center"/>
    </w:pPr>
  </w:style>
  <w:style w:type="paragraph" w:customStyle="1" w:styleId="20">
    <w:name w:val="???????? 2"/>
    <w:basedOn w:val="ab"/>
    <w:pPr>
      <w:spacing w:before="57" w:after="57"/>
      <w:ind w:right="113"/>
      <w:jc w:val="center"/>
    </w:pPr>
  </w:style>
  <w:style w:type="paragraph" w:customStyle="1" w:styleId="af5">
    <w:name w:val="?????????"/>
    <w:basedOn w:val="ab"/>
    <w:pPr>
      <w:spacing w:before="238" w:after="119"/>
    </w:pPr>
  </w:style>
  <w:style w:type="paragraph" w:customStyle="1" w:styleId="11">
    <w:name w:val="????????? 1"/>
    <w:basedOn w:val="ab"/>
    <w:pPr>
      <w:spacing w:before="238" w:after="119"/>
    </w:pPr>
  </w:style>
  <w:style w:type="paragraph" w:customStyle="1" w:styleId="21">
    <w:name w:val="????????? 2"/>
    <w:basedOn w:val="ab"/>
    <w:pPr>
      <w:spacing w:before="238" w:after="119"/>
    </w:pPr>
  </w:style>
  <w:style w:type="paragraph" w:customStyle="1" w:styleId="af6">
    <w:name w:val="????????? ?????"/>
    <w:basedOn w:val="ab"/>
  </w:style>
  <w:style w:type="paragraph" w:customStyle="1" w:styleId="LTGliederung1">
    <w:name w:val="???????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39" w:after="0"/>
      <w:ind w:left="540" w:hanging="540"/>
    </w:pPr>
    <w:rPr>
      <w:rFonts w:ascii="Microsoft YaHei" w:eastAsia="Tahoma" w:hAnsi="Microsoft YaHei" w:cs="Arial"/>
      <w:color w:val="00000A"/>
      <w:sz w:val="56"/>
      <w:szCs w:val="24"/>
      <w:lang w:eastAsia="zh-CN" w:bidi="hi-IN"/>
    </w:rPr>
  </w:style>
  <w:style w:type="paragraph" w:customStyle="1" w:styleId="LTGliederung2">
    <w:name w:val="???????~LT~Gliederung 2"/>
    <w:basedOn w:val="LTGliederung1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ind w:left="1170" w:hanging="450"/>
    </w:pPr>
  </w:style>
  <w:style w:type="paragraph" w:customStyle="1" w:styleId="LTGliederung3">
    <w:name w:val="???????~LT~Gliederung 3"/>
    <w:basedOn w:val="LTGliederung2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ind w:left="1800" w:hanging="360"/>
    </w:pPr>
  </w:style>
  <w:style w:type="paragraph" w:customStyle="1" w:styleId="LTGliederung4">
    <w:name w:val="???????~LT~Gliederung 4"/>
    <w:basedOn w:val="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LTGliederung5">
    <w:name w:val="???????~LT~Gliederung 5"/>
    <w:basedOn w:val="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/>
    </w:pPr>
    <w:rPr>
      <w:rFonts w:ascii="Microsoft YaHei" w:eastAsia="Tahoma" w:hAnsi="Microsoft YaHei" w:cs="Arial"/>
      <w:b/>
      <w:color w:val="00000A"/>
      <w:sz w:val="88"/>
      <w:szCs w:val="24"/>
      <w:lang w:eastAsia="zh-CN" w:bidi="hi-IN"/>
    </w:rPr>
  </w:style>
  <w:style w:type="paragraph" w:customStyle="1" w:styleId="LTUntertitel">
    <w:name w:val="???????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39" w:after="0"/>
      <w:ind w:left="540" w:hanging="540"/>
      <w:jc w:val="center"/>
    </w:pPr>
    <w:rPr>
      <w:rFonts w:ascii="Microsoft YaHei" w:eastAsia="Tahoma" w:hAnsi="Microsoft YaHei" w:cs="Arial"/>
      <w:color w:val="00000A"/>
      <w:sz w:val="56"/>
      <w:szCs w:val="24"/>
      <w:lang w:eastAsia="zh-CN" w:bidi="hi-IN"/>
    </w:rPr>
  </w:style>
  <w:style w:type="paragraph" w:customStyle="1" w:styleId="LTNotizen">
    <w:name w:val="???????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/>
    </w:pPr>
    <w:rPr>
      <w:rFonts w:ascii="Microsoft YaHei" w:eastAsia="Tahoma" w:hAnsi="Microsoft YaHei" w:cs="Arial"/>
      <w:b/>
      <w:color w:val="00000A"/>
      <w:sz w:val="24"/>
      <w:szCs w:val="24"/>
      <w:lang w:eastAsia="zh-CN" w:bidi="hi-IN"/>
    </w:rPr>
  </w:style>
  <w:style w:type="paragraph" w:customStyle="1" w:styleId="LTHintergrundobjekte">
    <w:name w:val="???????~LT~Hintergrundobjekt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/>
    </w:pPr>
    <w:rPr>
      <w:rFonts w:ascii="Microsoft YaHei" w:eastAsia="Tahoma" w:hAnsi="Microsoft YaHei" w:cs="Arial"/>
      <w:color w:val="00000A"/>
      <w:sz w:val="48"/>
      <w:szCs w:val="24"/>
      <w:lang w:eastAsia="zh-CN" w:bidi="hi-IN"/>
    </w:rPr>
  </w:style>
  <w:style w:type="paragraph" w:customStyle="1" w:styleId="LTHintergrund">
    <w:name w:val="???????~LT~Hintergrund"/>
    <w:pPr>
      <w:suppressAutoHyphens/>
      <w:jc w:val="center"/>
    </w:pPr>
    <w:rPr>
      <w:rFonts w:ascii="Times New Roman" w:eastAsia="Tahoma" w:hAnsi="Times New Roman" w:cs="Arial"/>
      <w:color w:val="00000A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after="0"/>
    </w:pPr>
    <w:rPr>
      <w:rFonts w:ascii="Mangal" w:eastAsia="Tahoma" w:hAnsi="Mangal" w:cs="Arial"/>
      <w:color w:val="00000A"/>
      <w:sz w:val="36"/>
      <w:szCs w:val="24"/>
      <w:lang w:eastAsia="zh-CN"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styleId="af7">
    <w:name w:val="Block Text"/>
    <w:basedOn w:val="a"/>
  </w:style>
  <w:style w:type="paragraph" w:customStyle="1" w:styleId="af8">
    <w:name w:val="Заглавие"/>
    <w:basedOn w:val="a7"/>
  </w:style>
  <w:style w:type="paragraph" w:styleId="af9">
    <w:name w:val="Subtitle"/>
    <w:basedOn w:val="a7"/>
  </w:style>
  <w:style w:type="paragraph" w:customStyle="1" w:styleId="TableContents">
    <w:name w:val="Table Contents"/>
    <w:basedOn w:val="a"/>
    <w:pPr>
      <w:suppressLineNumbers/>
    </w:pPr>
  </w:style>
  <w:style w:type="paragraph" w:styleId="afa">
    <w:name w:val="Normal (Web)"/>
    <w:basedOn w:val="a"/>
    <w:uiPriority w:val="99"/>
    <w:unhideWhenUsed/>
    <w:rsid w:val="00FF5E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6F5C3-92B4-4964-9180-98191607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Ljudmilla Latt</cp:lastModifiedBy>
  <cp:revision>42</cp:revision>
  <dcterms:created xsi:type="dcterms:W3CDTF">2013-03-20T10:54:00Z</dcterms:created>
  <dcterms:modified xsi:type="dcterms:W3CDTF">2023-06-30T07:30:00Z</dcterms:modified>
</cp:coreProperties>
</file>